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numPr>
          <w:numId w:val="0"/>
        </w:numPr>
        <w:spacing w:line="360" w:lineRule="auto"/>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附件：</w:t>
      </w:r>
      <w:bookmarkStart w:id="29" w:name="_GoBack"/>
      <w:bookmarkEnd w:id="29"/>
    </w:p>
    <w:p>
      <w:pPr>
        <w:pStyle w:val="3"/>
        <w:spacing w:line="360" w:lineRule="auto"/>
        <w:ind w:firstLine="643" w:firstLineChars="200"/>
        <w:jc w:val="center"/>
        <w:rPr>
          <w:rFonts w:asciiTheme="minorEastAsia" w:hAnsiTheme="minorEastAsia" w:eastAsiaTheme="minorEastAsia" w:cstheme="minorEastAsia"/>
          <w:sz w:val="24"/>
          <w:szCs w:val="24"/>
        </w:rPr>
      </w:pPr>
      <w:r>
        <w:rPr>
          <w:rFonts w:hint="eastAsia"/>
          <w:sz w:val="32"/>
          <w:szCs w:val="32"/>
        </w:rPr>
        <w:t>申请人须知</w:t>
      </w:r>
    </w:p>
    <w:tbl>
      <w:tblPr>
        <w:tblStyle w:val="22"/>
        <w:tblW w:w="9230" w:type="dxa"/>
        <w:jc w:val="center"/>
        <w:tblLayout w:type="fixed"/>
        <w:tblCellMar>
          <w:top w:w="0" w:type="dxa"/>
          <w:left w:w="108" w:type="dxa"/>
          <w:bottom w:w="0" w:type="dxa"/>
          <w:right w:w="108" w:type="dxa"/>
        </w:tblCellMar>
      </w:tblPr>
      <w:tblGrid>
        <w:gridCol w:w="698"/>
        <w:gridCol w:w="2239"/>
        <w:gridCol w:w="6293"/>
      </w:tblGrid>
      <w:tr>
        <w:tblPrEx>
          <w:tblCellMar>
            <w:top w:w="0" w:type="dxa"/>
            <w:left w:w="108" w:type="dxa"/>
            <w:bottom w:w="0" w:type="dxa"/>
            <w:right w:w="108" w:type="dxa"/>
          </w:tblCellMar>
        </w:tblPrEx>
        <w:trPr>
          <w:trHeight w:val="23" w:hRule="atLeast"/>
          <w:jc w:val="center"/>
        </w:trPr>
        <w:tc>
          <w:tcPr>
            <w:tcW w:w="698" w:type="dxa"/>
            <w:tcBorders>
              <w:top w:val="single" w:color="000000" w:sz="12" w:space="0"/>
              <w:left w:val="single" w:color="000000" w:sz="12" w:space="0"/>
              <w:bottom w:val="single" w:color="000000" w:sz="4" w:space="0"/>
            </w:tcBorders>
            <w:shd w:val="clear" w:color="auto" w:fill="auto"/>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序号</w:t>
            </w:r>
          </w:p>
        </w:tc>
        <w:tc>
          <w:tcPr>
            <w:tcW w:w="2239" w:type="dxa"/>
            <w:tcBorders>
              <w:top w:val="single" w:color="000000" w:sz="12" w:space="0"/>
              <w:left w:val="single" w:color="000000" w:sz="4" w:space="0"/>
              <w:bottom w:val="single" w:color="000000" w:sz="4" w:space="0"/>
            </w:tcBorders>
            <w:shd w:val="clear" w:color="auto" w:fill="auto"/>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内容</w:t>
            </w:r>
          </w:p>
        </w:tc>
        <w:tc>
          <w:tcPr>
            <w:tcW w:w="6293" w:type="dxa"/>
            <w:tcBorders>
              <w:top w:val="single" w:color="000000" w:sz="12" w:space="0"/>
              <w:left w:val="single" w:color="000000" w:sz="4" w:space="0"/>
              <w:bottom w:val="single" w:color="000000" w:sz="4" w:space="0"/>
              <w:right w:val="single" w:color="000000" w:sz="12" w:space="0"/>
            </w:tcBorders>
            <w:shd w:val="clear" w:color="auto" w:fill="auto"/>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说明与要求</w:t>
            </w:r>
          </w:p>
        </w:tc>
      </w:tr>
      <w:tr>
        <w:tblPrEx>
          <w:tblCellMar>
            <w:top w:w="0" w:type="dxa"/>
            <w:left w:w="108" w:type="dxa"/>
            <w:bottom w:w="0" w:type="dxa"/>
            <w:right w:w="108" w:type="dxa"/>
          </w:tblCellMar>
        </w:tblPrEx>
        <w:trPr>
          <w:trHeight w:val="23" w:hRule="atLeast"/>
          <w:jc w:val="center"/>
        </w:trPr>
        <w:tc>
          <w:tcPr>
            <w:tcW w:w="698" w:type="dxa"/>
            <w:tcBorders>
              <w:top w:val="single" w:color="000000" w:sz="4" w:space="0"/>
              <w:left w:val="single" w:color="000000" w:sz="12" w:space="0"/>
              <w:bottom w:val="single" w:color="000000" w:sz="4" w:space="0"/>
            </w:tcBorders>
            <w:shd w:val="clear" w:color="auto" w:fill="auto"/>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239" w:type="dxa"/>
            <w:tcBorders>
              <w:top w:val="single" w:color="000000" w:sz="4" w:space="0"/>
              <w:left w:val="single" w:color="000000" w:sz="4" w:space="0"/>
              <w:bottom w:val="single" w:color="000000" w:sz="4" w:space="0"/>
            </w:tcBorders>
            <w:shd w:val="clear" w:color="auto" w:fill="auto"/>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6293" w:type="dxa"/>
            <w:tcBorders>
              <w:top w:val="single" w:color="000000" w:sz="4" w:space="0"/>
              <w:left w:val="single" w:color="000000" w:sz="4" w:space="0"/>
              <w:bottom w:val="single" w:color="000000" w:sz="4" w:space="0"/>
              <w:right w:val="single" w:color="000000" w:sz="12" w:space="0"/>
            </w:tcBorders>
            <w:shd w:val="clear" w:color="auto" w:fill="auto"/>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河南信息统计职业学院</w:t>
            </w:r>
            <w:r>
              <w:rPr>
                <w:rFonts w:hint="eastAsia" w:asciiTheme="minorEastAsia" w:hAnsiTheme="minorEastAsia" w:eastAsiaTheme="minorEastAsia" w:cstheme="minorEastAsia"/>
                <w:sz w:val="24"/>
                <w:lang w:val="en-US" w:eastAsia="zh-CN"/>
              </w:rPr>
              <w:t>双师素质教师培训</w:t>
            </w:r>
            <w:r>
              <w:rPr>
                <w:rFonts w:hint="eastAsia" w:asciiTheme="minorEastAsia" w:hAnsiTheme="minorEastAsia" w:eastAsiaTheme="minorEastAsia" w:cstheme="minorEastAsia"/>
                <w:sz w:val="24"/>
              </w:rPr>
              <w:t>项目</w:t>
            </w:r>
          </w:p>
        </w:tc>
      </w:tr>
      <w:tr>
        <w:tblPrEx>
          <w:tblCellMar>
            <w:top w:w="0" w:type="dxa"/>
            <w:left w:w="108" w:type="dxa"/>
            <w:bottom w:w="0" w:type="dxa"/>
            <w:right w:w="108" w:type="dxa"/>
          </w:tblCellMar>
        </w:tblPrEx>
        <w:trPr>
          <w:trHeight w:val="90" w:hRule="atLeast"/>
          <w:jc w:val="center"/>
        </w:trPr>
        <w:tc>
          <w:tcPr>
            <w:tcW w:w="698" w:type="dxa"/>
            <w:tcBorders>
              <w:top w:val="single" w:color="000000" w:sz="4" w:space="0"/>
              <w:left w:val="single" w:color="000000" w:sz="12" w:space="0"/>
              <w:bottom w:val="single" w:color="000000" w:sz="4" w:space="0"/>
            </w:tcBorders>
            <w:shd w:val="clear" w:color="auto" w:fill="auto"/>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239" w:type="dxa"/>
            <w:tcBorders>
              <w:top w:val="single" w:color="000000" w:sz="4" w:space="0"/>
              <w:left w:val="single" w:color="000000" w:sz="4" w:space="0"/>
              <w:bottom w:val="single" w:color="000000" w:sz="4" w:space="0"/>
            </w:tcBorders>
            <w:shd w:val="clear" w:color="auto" w:fill="auto"/>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内容</w:t>
            </w:r>
          </w:p>
        </w:tc>
        <w:tc>
          <w:tcPr>
            <w:tcW w:w="6293" w:type="dxa"/>
            <w:tcBorders>
              <w:top w:val="single" w:color="000000" w:sz="4" w:space="0"/>
              <w:left w:val="single" w:color="000000" w:sz="4" w:space="0"/>
              <w:bottom w:val="single" w:color="000000" w:sz="4" w:space="0"/>
              <w:right w:val="single" w:color="000000" w:sz="12" w:space="0"/>
            </w:tcBorders>
            <w:shd w:val="clear" w:color="auto" w:fill="auto"/>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主要内容为河南信息统计职业学院</w:t>
            </w:r>
            <w:r>
              <w:rPr>
                <w:rFonts w:hint="eastAsia" w:asciiTheme="minorEastAsia" w:hAnsiTheme="minorEastAsia" w:eastAsiaTheme="minorEastAsia" w:cstheme="minorEastAsia"/>
                <w:sz w:val="24"/>
                <w:lang w:val="en-US" w:eastAsia="zh-CN"/>
              </w:rPr>
              <w:t>双师素质教师培训</w:t>
            </w:r>
            <w:r>
              <w:rPr>
                <w:rFonts w:hint="eastAsia" w:asciiTheme="minorEastAsia" w:hAnsiTheme="minorEastAsia" w:eastAsiaTheme="minorEastAsia" w:cstheme="minorEastAsia"/>
                <w:sz w:val="24"/>
              </w:rPr>
              <w:t>1项</w:t>
            </w:r>
          </w:p>
        </w:tc>
      </w:tr>
      <w:tr>
        <w:tblPrEx>
          <w:tblCellMar>
            <w:top w:w="0" w:type="dxa"/>
            <w:left w:w="108" w:type="dxa"/>
            <w:bottom w:w="0" w:type="dxa"/>
            <w:right w:w="108" w:type="dxa"/>
          </w:tblCellMar>
        </w:tblPrEx>
        <w:trPr>
          <w:trHeight w:val="23" w:hRule="atLeast"/>
          <w:jc w:val="center"/>
        </w:trPr>
        <w:tc>
          <w:tcPr>
            <w:tcW w:w="698" w:type="dxa"/>
            <w:tcBorders>
              <w:top w:val="single" w:color="000000" w:sz="4" w:space="0"/>
              <w:left w:val="single" w:color="000000" w:sz="12" w:space="0"/>
              <w:bottom w:val="single" w:color="000000" w:sz="4" w:space="0"/>
            </w:tcBorders>
            <w:shd w:val="clear" w:color="auto" w:fill="auto"/>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239" w:type="dxa"/>
            <w:tcBorders>
              <w:top w:val="single" w:color="000000" w:sz="4" w:space="0"/>
              <w:left w:val="single" w:color="000000" w:sz="4" w:space="0"/>
              <w:bottom w:val="single" w:color="000000" w:sz="4" w:space="0"/>
            </w:tcBorders>
            <w:shd w:val="clear" w:color="auto" w:fill="auto"/>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制作周期</w:t>
            </w:r>
          </w:p>
        </w:tc>
        <w:tc>
          <w:tcPr>
            <w:tcW w:w="6293" w:type="dxa"/>
            <w:tcBorders>
              <w:top w:val="single" w:color="000000" w:sz="4" w:space="0"/>
              <w:left w:val="single" w:color="000000" w:sz="4" w:space="0"/>
              <w:bottom w:val="single" w:color="000000" w:sz="4" w:space="0"/>
              <w:right w:val="single" w:color="000000" w:sz="12" w:space="0"/>
            </w:tcBorders>
            <w:shd w:val="clear" w:color="auto" w:fill="auto"/>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以实际合同签订为准</w:t>
            </w:r>
          </w:p>
        </w:tc>
      </w:tr>
      <w:tr>
        <w:tblPrEx>
          <w:tblCellMar>
            <w:top w:w="0" w:type="dxa"/>
            <w:left w:w="108" w:type="dxa"/>
            <w:bottom w:w="0" w:type="dxa"/>
            <w:right w:w="108" w:type="dxa"/>
          </w:tblCellMar>
        </w:tblPrEx>
        <w:trPr>
          <w:trHeight w:val="90" w:hRule="atLeast"/>
          <w:jc w:val="center"/>
        </w:trPr>
        <w:tc>
          <w:tcPr>
            <w:tcW w:w="698" w:type="dxa"/>
            <w:tcBorders>
              <w:top w:val="single" w:color="000000" w:sz="4" w:space="0"/>
              <w:left w:val="single" w:color="000000" w:sz="12" w:space="0"/>
              <w:bottom w:val="single" w:color="000000" w:sz="4" w:space="0"/>
            </w:tcBorders>
            <w:shd w:val="clear" w:color="auto" w:fill="auto"/>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2239" w:type="dxa"/>
            <w:tcBorders>
              <w:top w:val="single" w:color="000000" w:sz="4" w:space="0"/>
              <w:left w:val="single" w:color="000000" w:sz="4" w:space="0"/>
              <w:bottom w:val="single" w:color="000000" w:sz="4" w:space="0"/>
            </w:tcBorders>
            <w:shd w:val="clear" w:color="auto" w:fill="auto"/>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服务地点</w:t>
            </w:r>
          </w:p>
        </w:tc>
        <w:tc>
          <w:tcPr>
            <w:tcW w:w="6293" w:type="dxa"/>
            <w:tcBorders>
              <w:top w:val="single" w:color="000000" w:sz="4" w:space="0"/>
              <w:left w:val="single" w:color="000000" w:sz="4" w:space="0"/>
              <w:bottom w:val="single" w:color="000000" w:sz="4" w:space="0"/>
              <w:right w:val="single" w:color="000000" w:sz="12" w:space="0"/>
            </w:tcBorders>
            <w:shd w:val="clear" w:color="auto" w:fill="auto"/>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河南信息统计职业学院指定地点</w:t>
            </w:r>
          </w:p>
        </w:tc>
      </w:tr>
      <w:tr>
        <w:tblPrEx>
          <w:tblCellMar>
            <w:top w:w="0" w:type="dxa"/>
            <w:left w:w="108" w:type="dxa"/>
            <w:bottom w:w="0" w:type="dxa"/>
            <w:right w:w="108" w:type="dxa"/>
          </w:tblCellMar>
        </w:tblPrEx>
        <w:trPr>
          <w:trHeight w:val="23" w:hRule="atLeast"/>
          <w:jc w:val="center"/>
        </w:trPr>
        <w:tc>
          <w:tcPr>
            <w:tcW w:w="698" w:type="dxa"/>
            <w:tcBorders>
              <w:top w:val="single" w:color="000000" w:sz="4" w:space="0"/>
              <w:left w:val="single" w:color="000000" w:sz="12" w:space="0"/>
              <w:bottom w:val="single" w:color="000000" w:sz="4" w:space="0"/>
            </w:tcBorders>
            <w:shd w:val="clear" w:color="auto" w:fill="auto"/>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2239" w:type="dxa"/>
            <w:tcBorders>
              <w:top w:val="single" w:color="000000" w:sz="4" w:space="0"/>
              <w:left w:val="single" w:color="000000" w:sz="4" w:space="0"/>
              <w:bottom w:val="single" w:color="000000" w:sz="4" w:space="0"/>
            </w:tcBorders>
            <w:shd w:val="clear" w:color="auto" w:fill="auto"/>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资格要求</w:t>
            </w:r>
          </w:p>
        </w:tc>
        <w:tc>
          <w:tcPr>
            <w:tcW w:w="6293" w:type="dxa"/>
            <w:tcBorders>
              <w:top w:val="single" w:color="000000" w:sz="4" w:space="0"/>
              <w:left w:val="single" w:color="000000" w:sz="4" w:space="0"/>
              <w:bottom w:val="single" w:color="000000" w:sz="4" w:space="0"/>
              <w:right w:val="single" w:color="000000" w:sz="12" w:space="0"/>
            </w:tcBorders>
            <w:shd w:val="clear" w:color="auto" w:fill="auto"/>
            <w:vAlign w:val="center"/>
          </w:tcPr>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1.具有独立法人资格，持有经营该类项目范围且有效的营业执照、税务登记证、组织机构代码证（或三证合一营业执照）；</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2.近三年内，在经营活动中没有重大的违法记录和质量安全事故；具有履行合同所必需的设备和专业技术能力（需提供加盖申请人单位公章和法定代表人签字的承诺书）；</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3.具有良好的商业信誉和健全的财务会计制度（提供2018年度经审计的财务报告或2019年度经审计的财务报告或基本开户银行出具的资信证明）；具有近六个月中任意一个月的依法缴纳税收及社会保障证明；</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4.对列入失信被执行人、重大税收违法案件当事人名单、政府采购严重违法失信行为记录名单的投标人，拒绝参与本次</w:t>
            </w:r>
            <w:r>
              <w:rPr>
                <w:rFonts w:hint="eastAsia" w:asciiTheme="minorEastAsia" w:hAnsiTheme="minorEastAsia" w:eastAsiaTheme="minorEastAsia" w:cstheme="minorEastAsia"/>
                <w:sz w:val="24"/>
                <w:lang w:val="en-US" w:eastAsia="zh-CN"/>
              </w:rPr>
              <w:t>招标</w:t>
            </w:r>
            <w:r>
              <w:rPr>
                <w:rFonts w:hint="eastAsia" w:asciiTheme="minorEastAsia" w:hAnsiTheme="minorEastAsia" w:eastAsiaTheme="minorEastAsia" w:cstheme="minorEastAsia"/>
                <w:sz w:val="24"/>
              </w:rPr>
              <w:t>活动。（提供“信用中国”网站的“失信被执行人”和“重大税收违法案件当事人名单”、“中国政府采购网”网站的“政府采购严重违法失信行为记录名单”查询结果页面截图，并加盖申请人公章）；</w:t>
            </w:r>
          </w:p>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．不接受联合体参与</w:t>
            </w:r>
            <w:r>
              <w:rPr>
                <w:rFonts w:hint="eastAsia" w:asciiTheme="minorEastAsia" w:hAnsiTheme="minorEastAsia" w:eastAsiaTheme="minorEastAsia" w:cstheme="minorEastAsia"/>
                <w:sz w:val="24"/>
                <w:lang w:val="en-US" w:eastAsia="zh-CN"/>
              </w:rPr>
              <w:t>招标</w:t>
            </w:r>
            <w:r>
              <w:rPr>
                <w:rFonts w:hint="eastAsia" w:asciiTheme="minorEastAsia" w:hAnsiTheme="minorEastAsia" w:eastAsiaTheme="minorEastAsia" w:cstheme="minorEastAsia"/>
                <w:sz w:val="24"/>
              </w:rPr>
              <w:t>。</w:t>
            </w:r>
          </w:p>
        </w:tc>
      </w:tr>
      <w:tr>
        <w:tblPrEx>
          <w:tblCellMar>
            <w:top w:w="0" w:type="dxa"/>
            <w:left w:w="108" w:type="dxa"/>
            <w:bottom w:w="0" w:type="dxa"/>
            <w:right w:w="108" w:type="dxa"/>
          </w:tblCellMar>
        </w:tblPrEx>
        <w:trPr>
          <w:trHeight w:val="90" w:hRule="atLeast"/>
          <w:jc w:val="center"/>
        </w:trPr>
        <w:tc>
          <w:tcPr>
            <w:tcW w:w="698" w:type="dxa"/>
            <w:tcBorders>
              <w:top w:val="single" w:color="000000" w:sz="4" w:space="0"/>
              <w:left w:val="single" w:color="000000" w:sz="12" w:space="0"/>
              <w:bottom w:val="single" w:color="000000" w:sz="4" w:space="0"/>
            </w:tcBorders>
            <w:shd w:val="clear" w:color="auto" w:fill="auto"/>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2239" w:type="dxa"/>
            <w:tcBorders>
              <w:top w:val="single" w:color="000000" w:sz="4" w:space="0"/>
              <w:left w:val="single" w:color="000000" w:sz="4" w:space="0"/>
              <w:bottom w:val="single" w:color="000000" w:sz="4" w:space="0"/>
            </w:tcBorders>
            <w:shd w:val="clear" w:color="auto" w:fill="auto"/>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签字和（或）</w:t>
            </w:r>
          </w:p>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盖章要求</w:t>
            </w:r>
          </w:p>
        </w:tc>
        <w:tc>
          <w:tcPr>
            <w:tcW w:w="6293" w:type="dxa"/>
            <w:tcBorders>
              <w:top w:val="single" w:color="000000" w:sz="4" w:space="0"/>
              <w:left w:val="single" w:color="000000" w:sz="4" w:space="0"/>
              <w:bottom w:val="single" w:color="000000" w:sz="4" w:space="0"/>
              <w:right w:val="single" w:color="000000" w:sz="12" w:space="0"/>
            </w:tcBorders>
            <w:shd w:val="clear" w:color="auto" w:fill="auto"/>
            <w:vAlign w:val="center"/>
          </w:tcPr>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申请文件应按要求加盖单位公章，法定代表人签字或盖章，被授权代理人签字或盖章，申请文件中应附法定代表人的有效授权委托书。</w:t>
            </w:r>
          </w:p>
        </w:tc>
      </w:tr>
      <w:tr>
        <w:tblPrEx>
          <w:tblCellMar>
            <w:top w:w="0" w:type="dxa"/>
            <w:left w:w="108" w:type="dxa"/>
            <w:bottom w:w="0" w:type="dxa"/>
            <w:right w:w="108" w:type="dxa"/>
          </w:tblCellMar>
        </w:tblPrEx>
        <w:trPr>
          <w:trHeight w:val="23" w:hRule="atLeast"/>
          <w:jc w:val="center"/>
        </w:trPr>
        <w:tc>
          <w:tcPr>
            <w:tcW w:w="698" w:type="dxa"/>
            <w:tcBorders>
              <w:top w:val="single" w:color="000000" w:sz="4" w:space="0"/>
              <w:left w:val="single" w:color="000000" w:sz="12" w:space="0"/>
              <w:bottom w:val="single" w:color="000000" w:sz="4" w:space="0"/>
            </w:tcBorders>
            <w:shd w:val="clear" w:color="auto" w:fill="auto"/>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2239" w:type="dxa"/>
            <w:tcBorders>
              <w:top w:val="single" w:color="000000" w:sz="4" w:space="0"/>
              <w:left w:val="single" w:color="000000" w:sz="4" w:space="0"/>
              <w:bottom w:val="single" w:color="000000" w:sz="4" w:space="0"/>
            </w:tcBorders>
            <w:shd w:val="clear" w:color="auto" w:fill="auto"/>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招标</w:t>
            </w:r>
            <w:r>
              <w:rPr>
                <w:rFonts w:hint="eastAsia" w:asciiTheme="minorEastAsia" w:hAnsiTheme="minorEastAsia" w:eastAsiaTheme="minorEastAsia" w:cstheme="minorEastAsia"/>
                <w:sz w:val="24"/>
              </w:rPr>
              <w:t>申请文件份数</w:t>
            </w:r>
          </w:p>
        </w:tc>
        <w:tc>
          <w:tcPr>
            <w:tcW w:w="6293" w:type="dxa"/>
            <w:tcBorders>
              <w:top w:val="single" w:color="000000" w:sz="4" w:space="0"/>
              <w:left w:val="single" w:color="000000" w:sz="4" w:space="0"/>
              <w:bottom w:val="single" w:color="000000" w:sz="4" w:space="0"/>
              <w:right w:val="single" w:color="000000" w:sz="12" w:space="0"/>
            </w:tcBorders>
            <w:shd w:val="clear" w:color="auto" w:fill="auto"/>
            <w:vAlign w:val="center"/>
          </w:tcPr>
          <w:p>
            <w:pPr>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正本壹份，副本贰份</w:t>
            </w:r>
          </w:p>
          <w:p>
            <w:pPr>
              <w:snapToGrid w:val="0"/>
              <w:spacing w:line="360" w:lineRule="auto"/>
              <w:jc w:val="left"/>
              <w:rPr>
                <w:rFonts w:hint="eastAsia" w:asciiTheme="minorEastAsia" w:hAnsiTheme="minorEastAsia" w:eastAsiaTheme="minorEastAsia" w:cstheme="minorEastAsia"/>
                <w:sz w:val="24"/>
              </w:rPr>
            </w:pPr>
          </w:p>
        </w:tc>
      </w:tr>
      <w:tr>
        <w:tblPrEx>
          <w:tblCellMar>
            <w:top w:w="0" w:type="dxa"/>
            <w:left w:w="108" w:type="dxa"/>
            <w:bottom w:w="0" w:type="dxa"/>
            <w:right w:w="108" w:type="dxa"/>
          </w:tblCellMar>
        </w:tblPrEx>
        <w:trPr>
          <w:trHeight w:val="23" w:hRule="atLeast"/>
          <w:jc w:val="center"/>
        </w:trPr>
        <w:tc>
          <w:tcPr>
            <w:tcW w:w="698" w:type="dxa"/>
            <w:tcBorders>
              <w:top w:val="single" w:color="000000" w:sz="4" w:space="0"/>
              <w:left w:val="single" w:color="000000" w:sz="12" w:space="0"/>
              <w:bottom w:val="single" w:color="000000" w:sz="4" w:space="0"/>
            </w:tcBorders>
            <w:shd w:val="clear" w:color="auto" w:fill="auto"/>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2239" w:type="dxa"/>
            <w:tcBorders>
              <w:top w:val="single" w:color="000000" w:sz="4" w:space="0"/>
              <w:left w:val="single" w:color="000000" w:sz="4" w:space="0"/>
              <w:bottom w:val="single" w:color="000000" w:sz="4" w:space="0"/>
            </w:tcBorders>
            <w:shd w:val="clear" w:color="auto" w:fill="auto"/>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装订要求</w:t>
            </w:r>
          </w:p>
        </w:tc>
        <w:tc>
          <w:tcPr>
            <w:tcW w:w="6293" w:type="dxa"/>
            <w:tcBorders>
              <w:top w:val="single" w:color="000000" w:sz="4" w:space="0"/>
              <w:left w:val="single" w:color="000000" w:sz="4" w:space="0"/>
              <w:bottom w:val="single" w:color="000000" w:sz="4" w:space="0"/>
              <w:right w:val="single" w:color="000000" w:sz="12" w:space="0"/>
            </w:tcBorders>
            <w:shd w:val="clear" w:color="auto" w:fill="auto"/>
            <w:vAlign w:val="center"/>
          </w:tcPr>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申请文件的正本与副本应采用胶装装订并编制目录，不得采用活页夹等可随时拆换的方式装订。申请文件的正本、所有副本应统一密封在一个非透明的密封袋中，加贴封条，并在封套的封口处加盖申请单位公章。</w:t>
            </w:r>
          </w:p>
        </w:tc>
      </w:tr>
      <w:tr>
        <w:tblPrEx>
          <w:tblCellMar>
            <w:top w:w="0" w:type="dxa"/>
            <w:left w:w="108" w:type="dxa"/>
            <w:bottom w:w="0" w:type="dxa"/>
            <w:right w:w="108" w:type="dxa"/>
          </w:tblCellMar>
        </w:tblPrEx>
        <w:trPr>
          <w:trHeight w:val="23" w:hRule="atLeast"/>
          <w:jc w:val="center"/>
        </w:trPr>
        <w:tc>
          <w:tcPr>
            <w:tcW w:w="698" w:type="dxa"/>
            <w:tcBorders>
              <w:top w:val="single" w:color="000000" w:sz="4" w:space="0"/>
              <w:left w:val="single" w:color="000000" w:sz="12" w:space="0"/>
              <w:bottom w:val="single" w:color="000000" w:sz="4" w:space="0"/>
            </w:tcBorders>
            <w:shd w:val="clear" w:color="auto" w:fill="auto"/>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2239" w:type="dxa"/>
            <w:tcBorders>
              <w:top w:val="single" w:color="000000" w:sz="4" w:space="0"/>
              <w:left w:val="single" w:color="000000" w:sz="4" w:space="0"/>
              <w:bottom w:val="single" w:color="000000" w:sz="4" w:space="0"/>
            </w:tcBorders>
            <w:shd w:val="clear" w:color="auto" w:fill="auto"/>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封套上写明</w:t>
            </w:r>
          </w:p>
        </w:tc>
        <w:tc>
          <w:tcPr>
            <w:tcW w:w="6293" w:type="dxa"/>
            <w:tcBorders>
              <w:top w:val="single" w:color="000000" w:sz="4" w:space="0"/>
              <w:left w:val="single" w:color="000000" w:sz="4" w:space="0"/>
              <w:bottom w:val="single" w:color="000000" w:sz="4" w:space="0"/>
              <w:right w:val="single" w:color="000000" w:sz="12" w:space="0"/>
            </w:tcBorders>
            <w:shd w:val="clear" w:color="auto" w:fill="auto"/>
            <w:vAlign w:val="center"/>
          </w:tcPr>
          <w:p>
            <w:pPr>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项目名称：河南信息统计职业学院</w:t>
            </w:r>
            <w:r>
              <w:rPr>
                <w:rFonts w:hint="eastAsia" w:asciiTheme="minorEastAsia" w:hAnsiTheme="minorEastAsia" w:eastAsiaTheme="minorEastAsia" w:cstheme="minorEastAsia"/>
                <w:sz w:val="24"/>
                <w:lang w:val="en-US" w:eastAsia="zh-CN"/>
              </w:rPr>
              <w:t>双师素质教师培训</w:t>
            </w:r>
            <w:r>
              <w:rPr>
                <w:rFonts w:hint="eastAsia" w:asciiTheme="minorEastAsia" w:hAnsiTheme="minorEastAsia" w:eastAsiaTheme="minorEastAsia" w:cstheme="minorEastAsia"/>
                <w:sz w:val="24"/>
              </w:rPr>
              <w:t>项目</w:t>
            </w:r>
          </w:p>
          <w:p>
            <w:pPr>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申请人名称：（全称）</w:t>
            </w:r>
          </w:p>
          <w:p>
            <w:pPr>
              <w:snapToGrid w:val="0"/>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通讯地址：                         </w:t>
            </w:r>
          </w:p>
        </w:tc>
      </w:tr>
      <w:tr>
        <w:tblPrEx>
          <w:tblCellMar>
            <w:top w:w="0" w:type="dxa"/>
            <w:left w:w="108" w:type="dxa"/>
            <w:bottom w:w="0" w:type="dxa"/>
            <w:right w:w="108" w:type="dxa"/>
          </w:tblCellMar>
        </w:tblPrEx>
        <w:trPr>
          <w:trHeight w:val="23" w:hRule="atLeast"/>
          <w:jc w:val="center"/>
        </w:trPr>
        <w:tc>
          <w:tcPr>
            <w:tcW w:w="698" w:type="dxa"/>
            <w:tcBorders>
              <w:top w:val="single" w:color="000000" w:sz="4" w:space="0"/>
              <w:left w:val="single" w:color="000000" w:sz="12" w:space="0"/>
              <w:bottom w:val="single" w:color="000000" w:sz="4" w:space="0"/>
            </w:tcBorders>
            <w:shd w:val="clear" w:color="auto" w:fill="auto"/>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2239" w:type="dxa"/>
            <w:tcBorders>
              <w:top w:val="single" w:color="000000" w:sz="4" w:space="0"/>
              <w:left w:val="single" w:color="000000" w:sz="4" w:space="0"/>
              <w:bottom w:val="single" w:color="000000" w:sz="4" w:space="0"/>
            </w:tcBorders>
            <w:shd w:val="clear" w:color="auto" w:fill="auto"/>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评审小组的组建</w:t>
            </w:r>
          </w:p>
        </w:tc>
        <w:tc>
          <w:tcPr>
            <w:tcW w:w="6293" w:type="dxa"/>
            <w:tcBorders>
              <w:top w:val="single" w:color="000000" w:sz="4" w:space="0"/>
              <w:left w:val="single" w:color="000000" w:sz="4" w:space="0"/>
              <w:bottom w:val="single" w:color="000000" w:sz="4" w:space="0"/>
              <w:right w:val="single" w:color="000000" w:sz="12" w:space="0"/>
            </w:tcBorders>
            <w:shd w:val="clear" w:color="auto" w:fill="auto"/>
            <w:vAlign w:val="center"/>
          </w:tcPr>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评审小组构成：依法组建由3人组成。</w:t>
            </w:r>
          </w:p>
        </w:tc>
      </w:tr>
      <w:tr>
        <w:tblPrEx>
          <w:tblCellMar>
            <w:top w:w="0" w:type="dxa"/>
            <w:left w:w="108" w:type="dxa"/>
            <w:bottom w:w="0" w:type="dxa"/>
            <w:right w:w="108" w:type="dxa"/>
          </w:tblCellMar>
        </w:tblPrEx>
        <w:trPr>
          <w:trHeight w:val="23" w:hRule="atLeast"/>
          <w:jc w:val="center"/>
        </w:trPr>
        <w:tc>
          <w:tcPr>
            <w:tcW w:w="698" w:type="dxa"/>
            <w:tcBorders>
              <w:top w:val="single" w:color="000000" w:sz="4" w:space="0"/>
              <w:left w:val="single" w:color="000000" w:sz="12" w:space="0"/>
              <w:bottom w:val="single" w:color="000000" w:sz="4" w:space="0"/>
            </w:tcBorders>
            <w:shd w:val="clear" w:color="auto" w:fill="auto"/>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w:t>
            </w:r>
          </w:p>
        </w:tc>
        <w:tc>
          <w:tcPr>
            <w:tcW w:w="2239" w:type="dxa"/>
            <w:tcBorders>
              <w:top w:val="single" w:color="000000" w:sz="4" w:space="0"/>
              <w:left w:val="single" w:color="000000" w:sz="4" w:space="0"/>
              <w:bottom w:val="single" w:color="000000" w:sz="4" w:space="0"/>
            </w:tcBorders>
            <w:shd w:val="clear" w:color="auto" w:fill="auto"/>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控制价</w:t>
            </w:r>
          </w:p>
        </w:tc>
        <w:tc>
          <w:tcPr>
            <w:tcW w:w="6293" w:type="dxa"/>
            <w:tcBorders>
              <w:top w:val="single" w:color="000000" w:sz="4" w:space="0"/>
              <w:left w:val="single" w:color="000000" w:sz="4" w:space="0"/>
              <w:bottom w:val="single" w:color="000000" w:sz="4" w:space="0"/>
              <w:right w:val="single" w:color="000000" w:sz="12" w:space="0"/>
            </w:tcBorders>
            <w:shd w:val="clear" w:color="auto" w:fill="auto"/>
          </w:tcPr>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该项目控制价为：</w:t>
            </w:r>
            <w:r>
              <w:rPr>
                <w:rFonts w:hint="eastAsia" w:asciiTheme="minorEastAsia" w:hAnsiTheme="minorEastAsia" w:eastAsiaTheme="minorEastAsia" w:cstheme="minorEastAsia"/>
                <w:sz w:val="24"/>
                <w:u w:val="single"/>
                <w:lang w:val="en-US" w:eastAsia="zh-CN"/>
              </w:rPr>
              <w:t>2</w:t>
            </w:r>
            <w:r>
              <w:rPr>
                <w:rFonts w:hint="eastAsia" w:asciiTheme="minorEastAsia" w:hAnsiTheme="minorEastAsia" w:eastAsiaTheme="minorEastAsia" w:cstheme="minorEastAsia"/>
                <w:sz w:val="24"/>
                <w:u w:val="single"/>
              </w:rPr>
              <w:t>50000.00</w:t>
            </w:r>
            <w:r>
              <w:rPr>
                <w:rFonts w:hint="eastAsia" w:asciiTheme="minorEastAsia" w:hAnsiTheme="minorEastAsia" w:eastAsiaTheme="minorEastAsia" w:cstheme="minorEastAsia"/>
                <w:sz w:val="24"/>
              </w:rPr>
              <w:t>元；超出控制价的</w:t>
            </w:r>
            <w:r>
              <w:rPr>
                <w:rFonts w:hint="eastAsia" w:asciiTheme="minorEastAsia" w:hAnsiTheme="minorEastAsia" w:eastAsiaTheme="minorEastAsia" w:cstheme="minorEastAsia"/>
                <w:sz w:val="24"/>
                <w:lang w:val="en-US" w:eastAsia="zh-CN"/>
              </w:rPr>
              <w:t>招标申请</w:t>
            </w:r>
            <w:r>
              <w:rPr>
                <w:rFonts w:hint="eastAsia" w:asciiTheme="minorEastAsia" w:hAnsiTheme="minorEastAsia" w:eastAsiaTheme="minorEastAsia" w:cstheme="minorEastAsia"/>
                <w:sz w:val="24"/>
              </w:rPr>
              <w:t>文件将不进入评审程序。</w:t>
            </w:r>
          </w:p>
        </w:tc>
      </w:tr>
      <w:tr>
        <w:tblPrEx>
          <w:tblCellMar>
            <w:top w:w="0" w:type="dxa"/>
            <w:left w:w="108" w:type="dxa"/>
            <w:bottom w:w="0" w:type="dxa"/>
            <w:right w:w="108" w:type="dxa"/>
          </w:tblCellMar>
        </w:tblPrEx>
        <w:trPr>
          <w:trHeight w:val="23" w:hRule="atLeast"/>
          <w:jc w:val="center"/>
        </w:trPr>
        <w:tc>
          <w:tcPr>
            <w:tcW w:w="698" w:type="dxa"/>
            <w:tcBorders>
              <w:top w:val="single" w:color="000000" w:sz="4" w:space="0"/>
              <w:left w:val="single" w:color="000000" w:sz="12" w:space="0"/>
              <w:bottom w:val="single" w:color="000000" w:sz="4" w:space="0"/>
            </w:tcBorders>
            <w:shd w:val="clear" w:color="auto" w:fill="auto"/>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2239" w:type="dxa"/>
            <w:tcBorders>
              <w:top w:val="single" w:color="000000" w:sz="4" w:space="0"/>
              <w:left w:val="single" w:color="000000" w:sz="4" w:space="0"/>
              <w:bottom w:val="single" w:color="000000" w:sz="4" w:space="0"/>
            </w:tcBorders>
            <w:shd w:val="clear" w:color="auto" w:fill="auto"/>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结果公示</w:t>
            </w:r>
          </w:p>
        </w:tc>
        <w:tc>
          <w:tcPr>
            <w:tcW w:w="6293" w:type="dxa"/>
            <w:tcBorders>
              <w:top w:val="single" w:color="000000" w:sz="4" w:space="0"/>
              <w:left w:val="single" w:color="000000" w:sz="4" w:space="0"/>
              <w:bottom w:val="single" w:color="000000" w:sz="4" w:space="0"/>
              <w:right w:val="single" w:color="000000" w:sz="12" w:space="0"/>
            </w:tcBorders>
            <w:shd w:val="clear" w:color="auto" w:fill="auto"/>
          </w:tcPr>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在中标通知书发出前，中标候选人的情况在本项目</w:t>
            </w:r>
            <w:r>
              <w:rPr>
                <w:rFonts w:hint="eastAsia" w:asciiTheme="minorEastAsia" w:hAnsiTheme="minorEastAsia" w:eastAsiaTheme="minorEastAsia" w:cstheme="minorEastAsia"/>
                <w:sz w:val="24"/>
                <w:lang w:val="en-US" w:eastAsia="zh-CN"/>
              </w:rPr>
              <w:t>招标</w:t>
            </w:r>
            <w:r>
              <w:rPr>
                <w:rFonts w:hint="eastAsia" w:asciiTheme="minorEastAsia" w:hAnsiTheme="minorEastAsia" w:eastAsiaTheme="minorEastAsia" w:cstheme="minorEastAsia"/>
                <w:sz w:val="24"/>
              </w:rPr>
              <w:t>公告发布的同一媒介予以公示，公示期不少于3个工作日。</w:t>
            </w:r>
          </w:p>
        </w:tc>
      </w:tr>
      <w:tr>
        <w:tblPrEx>
          <w:tblCellMar>
            <w:top w:w="0" w:type="dxa"/>
            <w:left w:w="108" w:type="dxa"/>
            <w:bottom w:w="0" w:type="dxa"/>
            <w:right w:w="108" w:type="dxa"/>
          </w:tblCellMar>
        </w:tblPrEx>
        <w:trPr>
          <w:trHeight w:val="488" w:hRule="atLeast"/>
          <w:jc w:val="center"/>
        </w:trPr>
        <w:tc>
          <w:tcPr>
            <w:tcW w:w="698" w:type="dxa"/>
            <w:tcBorders>
              <w:top w:val="single" w:color="000000" w:sz="4" w:space="0"/>
              <w:left w:val="single" w:color="000000" w:sz="12" w:space="0"/>
              <w:bottom w:val="single" w:color="000000" w:sz="4" w:space="0"/>
            </w:tcBorders>
            <w:shd w:val="clear" w:color="auto" w:fill="auto"/>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2239" w:type="dxa"/>
            <w:tcBorders>
              <w:top w:val="single" w:color="000000" w:sz="4" w:space="0"/>
              <w:left w:val="single" w:color="000000" w:sz="4" w:space="0"/>
              <w:bottom w:val="single" w:color="000000" w:sz="4" w:space="0"/>
            </w:tcBorders>
            <w:shd w:val="clear" w:color="auto" w:fill="auto"/>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付款方式</w:t>
            </w:r>
          </w:p>
        </w:tc>
        <w:tc>
          <w:tcPr>
            <w:tcW w:w="6293" w:type="dxa"/>
            <w:tcBorders>
              <w:top w:val="single" w:color="000000" w:sz="4" w:space="0"/>
              <w:left w:val="single" w:color="000000" w:sz="4" w:space="0"/>
              <w:bottom w:val="single" w:color="000000" w:sz="4" w:space="0"/>
              <w:right w:val="single" w:color="000000" w:sz="12" w:space="0"/>
            </w:tcBorders>
            <w:shd w:val="clear" w:color="auto" w:fill="auto"/>
          </w:tcPr>
          <w:p>
            <w:pPr>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以合同实际签订为准</w:t>
            </w:r>
          </w:p>
        </w:tc>
      </w:tr>
    </w:tbl>
    <w:p>
      <w:pPr>
        <w:pStyle w:val="2"/>
        <w:spacing w:line="360" w:lineRule="auto"/>
        <w:ind w:left="0" w:firstLine="480" w:firstLineChars="200"/>
        <w:jc w:val="left"/>
        <w:rPr>
          <w:rFonts w:asciiTheme="minorEastAsia" w:hAnsiTheme="minorEastAsia" w:eastAsiaTheme="minorEastAsia" w:cstheme="minorEastAsia"/>
          <w:sz w:val="24"/>
          <w:szCs w:val="24"/>
        </w:rPr>
      </w:pPr>
    </w:p>
    <w:p>
      <w:pPr>
        <w:pStyle w:val="2"/>
        <w:spacing w:line="360" w:lineRule="auto"/>
        <w:ind w:left="0" w:firstLine="480" w:firstLineChars="200"/>
        <w:jc w:val="left"/>
        <w:rPr>
          <w:rFonts w:asciiTheme="minorEastAsia" w:hAnsiTheme="minorEastAsia" w:eastAsiaTheme="minorEastAsia" w:cstheme="minorEastAsia"/>
          <w:sz w:val="24"/>
          <w:szCs w:val="24"/>
        </w:rPr>
      </w:pPr>
    </w:p>
    <w:p>
      <w:pPr>
        <w:pStyle w:val="2"/>
        <w:spacing w:line="360" w:lineRule="auto"/>
        <w:ind w:left="0" w:firstLine="480" w:firstLineChars="200"/>
        <w:jc w:val="left"/>
        <w:rPr>
          <w:rFonts w:asciiTheme="minorEastAsia" w:hAnsiTheme="minorEastAsia" w:eastAsiaTheme="minorEastAsia" w:cstheme="minorEastAsia"/>
          <w:sz w:val="24"/>
          <w:szCs w:val="24"/>
        </w:rPr>
      </w:pPr>
    </w:p>
    <w:p>
      <w:pPr>
        <w:pStyle w:val="2"/>
        <w:spacing w:line="360" w:lineRule="auto"/>
        <w:ind w:left="0" w:firstLine="480" w:firstLineChars="200"/>
        <w:jc w:val="left"/>
        <w:rPr>
          <w:rFonts w:asciiTheme="minorEastAsia" w:hAnsiTheme="minorEastAsia" w:eastAsiaTheme="minorEastAsia" w:cstheme="minorEastAsia"/>
          <w:sz w:val="24"/>
          <w:szCs w:val="24"/>
        </w:rPr>
      </w:pPr>
    </w:p>
    <w:p>
      <w:pPr>
        <w:pStyle w:val="2"/>
        <w:spacing w:line="360" w:lineRule="auto"/>
        <w:ind w:left="0" w:firstLine="480" w:firstLineChars="200"/>
        <w:jc w:val="left"/>
        <w:rPr>
          <w:rFonts w:asciiTheme="minorEastAsia" w:hAnsiTheme="minorEastAsia" w:eastAsiaTheme="minorEastAsia" w:cstheme="minorEastAsia"/>
          <w:sz w:val="24"/>
          <w:szCs w:val="24"/>
        </w:rPr>
      </w:pPr>
    </w:p>
    <w:p>
      <w:pPr>
        <w:pStyle w:val="2"/>
        <w:spacing w:line="360" w:lineRule="auto"/>
        <w:ind w:left="0" w:firstLine="480" w:firstLineChars="200"/>
        <w:jc w:val="left"/>
        <w:rPr>
          <w:rFonts w:asciiTheme="minorEastAsia" w:hAnsiTheme="minorEastAsia" w:eastAsiaTheme="minorEastAsia" w:cstheme="minorEastAsia"/>
          <w:sz w:val="24"/>
          <w:szCs w:val="24"/>
        </w:rPr>
      </w:pPr>
    </w:p>
    <w:p>
      <w:pPr>
        <w:pStyle w:val="2"/>
        <w:spacing w:line="360" w:lineRule="auto"/>
        <w:ind w:left="0" w:firstLine="480" w:firstLineChars="200"/>
        <w:jc w:val="left"/>
        <w:rPr>
          <w:rFonts w:asciiTheme="minorEastAsia" w:hAnsiTheme="minorEastAsia" w:eastAsiaTheme="minorEastAsia" w:cstheme="minorEastAsia"/>
          <w:sz w:val="24"/>
          <w:szCs w:val="24"/>
        </w:rPr>
      </w:pPr>
    </w:p>
    <w:p>
      <w:pPr>
        <w:pStyle w:val="2"/>
        <w:spacing w:line="360" w:lineRule="auto"/>
        <w:ind w:left="0" w:firstLine="480" w:firstLineChars="200"/>
        <w:jc w:val="left"/>
        <w:rPr>
          <w:rFonts w:asciiTheme="minorEastAsia" w:hAnsiTheme="minorEastAsia" w:eastAsiaTheme="minorEastAsia" w:cstheme="minorEastAsia"/>
          <w:sz w:val="24"/>
          <w:szCs w:val="24"/>
        </w:rPr>
      </w:pPr>
    </w:p>
    <w:p>
      <w:pPr>
        <w:pStyle w:val="2"/>
        <w:spacing w:line="360" w:lineRule="auto"/>
        <w:ind w:left="0" w:firstLine="480" w:firstLineChars="200"/>
        <w:jc w:val="left"/>
        <w:rPr>
          <w:rFonts w:asciiTheme="minorEastAsia" w:hAnsiTheme="minorEastAsia" w:eastAsiaTheme="minorEastAsia" w:cstheme="minorEastAsia"/>
          <w:sz w:val="24"/>
          <w:szCs w:val="24"/>
        </w:rPr>
      </w:pPr>
    </w:p>
    <w:p>
      <w:pPr>
        <w:pStyle w:val="2"/>
        <w:spacing w:line="360" w:lineRule="auto"/>
        <w:ind w:left="0" w:firstLine="480" w:firstLineChars="200"/>
        <w:jc w:val="left"/>
        <w:rPr>
          <w:rFonts w:asciiTheme="minorEastAsia" w:hAnsiTheme="minorEastAsia" w:eastAsiaTheme="minorEastAsia" w:cstheme="minorEastAsia"/>
          <w:sz w:val="24"/>
          <w:szCs w:val="24"/>
        </w:rPr>
      </w:pPr>
    </w:p>
    <w:p>
      <w:pPr>
        <w:pStyle w:val="2"/>
        <w:spacing w:line="360" w:lineRule="auto"/>
        <w:ind w:left="0" w:firstLine="480" w:firstLineChars="200"/>
        <w:jc w:val="left"/>
        <w:rPr>
          <w:rFonts w:asciiTheme="minorEastAsia" w:hAnsiTheme="minorEastAsia" w:eastAsiaTheme="minorEastAsia" w:cstheme="minorEastAsia"/>
          <w:sz w:val="24"/>
          <w:szCs w:val="24"/>
        </w:rPr>
      </w:pPr>
    </w:p>
    <w:p>
      <w:pPr>
        <w:pStyle w:val="2"/>
        <w:spacing w:line="360" w:lineRule="auto"/>
        <w:ind w:left="0" w:firstLine="480" w:firstLineChars="200"/>
        <w:jc w:val="left"/>
        <w:rPr>
          <w:rFonts w:asciiTheme="minorEastAsia" w:hAnsiTheme="minorEastAsia" w:eastAsiaTheme="minorEastAsia" w:cstheme="minorEastAsia"/>
          <w:sz w:val="24"/>
          <w:szCs w:val="24"/>
        </w:rPr>
      </w:pPr>
    </w:p>
    <w:p>
      <w:pPr>
        <w:pStyle w:val="2"/>
        <w:spacing w:line="360" w:lineRule="auto"/>
        <w:ind w:left="0" w:firstLine="480" w:firstLineChars="200"/>
        <w:jc w:val="left"/>
        <w:rPr>
          <w:rFonts w:asciiTheme="minorEastAsia" w:hAnsiTheme="minorEastAsia" w:eastAsiaTheme="minorEastAsia" w:cstheme="minorEastAsia"/>
          <w:sz w:val="24"/>
          <w:szCs w:val="24"/>
        </w:rPr>
      </w:pPr>
    </w:p>
    <w:p>
      <w:pPr>
        <w:pStyle w:val="2"/>
        <w:spacing w:line="360" w:lineRule="auto"/>
        <w:ind w:left="0" w:firstLine="480" w:firstLineChars="200"/>
        <w:jc w:val="left"/>
        <w:rPr>
          <w:rFonts w:asciiTheme="minorEastAsia" w:hAnsiTheme="minorEastAsia" w:eastAsiaTheme="minorEastAsia" w:cstheme="minorEastAsia"/>
          <w:sz w:val="24"/>
          <w:szCs w:val="24"/>
        </w:rPr>
      </w:pPr>
    </w:p>
    <w:p>
      <w:pPr>
        <w:pStyle w:val="3"/>
        <w:spacing w:line="360" w:lineRule="auto"/>
        <w:ind w:firstLine="643" w:firstLineChars="200"/>
        <w:jc w:val="center"/>
        <w:rPr>
          <w:sz w:val="32"/>
          <w:szCs w:val="32"/>
        </w:rPr>
      </w:pPr>
      <w:r>
        <w:rPr>
          <w:rFonts w:hint="eastAsia"/>
          <w:sz w:val="32"/>
          <w:szCs w:val="32"/>
        </w:rPr>
        <w:t>评审办法</w:t>
      </w:r>
    </w:p>
    <w:tbl>
      <w:tblPr>
        <w:tblStyle w:val="2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701"/>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3119" w:type="dxa"/>
            <w:gridSpan w:val="2"/>
            <w:noWrap w:val="0"/>
            <w:vAlign w:val="center"/>
          </w:tcPr>
          <w:p>
            <w:pPr>
              <w:ind w:firstLine="0" w:firstLineChars="0"/>
              <w:jc w:val="center"/>
              <w:rPr>
                <w:rFonts w:ascii="宋体" w:hAnsi="宋体" w:eastAsia="宋体"/>
                <w:b/>
                <w:sz w:val="24"/>
                <w:szCs w:val="24"/>
              </w:rPr>
            </w:pPr>
            <w:r>
              <w:rPr>
                <w:rFonts w:ascii="宋体" w:hAnsi="宋体" w:eastAsia="宋体"/>
                <w:b/>
                <w:sz w:val="24"/>
                <w:szCs w:val="24"/>
              </w:rPr>
              <w:t>分值构成</w:t>
            </w:r>
          </w:p>
        </w:tc>
        <w:tc>
          <w:tcPr>
            <w:tcW w:w="5953" w:type="dxa"/>
            <w:noWrap w:val="0"/>
            <w:vAlign w:val="center"/>
          </w:tcPr>
          <w:p>
            <w:pPr>
              <w:ind w:firstLine="0" w:firstLineChars="0"/>
              <w:jc w:val="center"/>
              <w:rPr>
                <w:rFonts w:ascii="宋体" w:hAnsi="宋体" w:eastAsia="宋体"/>
                <w:b/>
                <w:spacing w:val="1"/>
                <w:kern w:val="0"/>
                <w:sz w:val="24"/>
                <w:szCs w:val="24"/>
              </w:rPr>
            </w:pPr>
            <w:r>
              <w:rPr>
                <w:rFonts w:ascii="宋体" w:hAnsi="宋体" w:eastAsia="宋体"/>
                <w:b/>
                <w:spacing w:val="1"/>
                <w:kern w:val="0"/>
                <w:sz w:val="24"/>
                <w:szCs w:val="24"/>
              </w:rPr>
              <w:t>报价部分：</w:t>
            </w:r>
            <w:r>
              <w:rPr>
                <w:rFonts w:hint="eastAsia" w:ascii="宋体" w:hAnsi="宋体" w:eastAsia="宋体"/>
                <w:b/>
                <w:spacing w:val="1"/>
                <w:kern w:val="0"/>
                <w:sz w:val="24"/>
                <w:szCs w:val="24"/>
              </w:rPr>
              <w:t>20</w:t>
            </w:r>
            <w:r>
              <w:rPr>
                <w:rFonts w:ascii="宋体" w:hAnsi="宋体" w:eastAsia="宋体"/>
                <w:b/>
                <w:spacing w:val="1"/>
                <w:kern w:val="0"/>
                <w:sz w:val="24"/>
                <w:szCs w:val="24"/>
              </w:rPr>
              <w:t>分</w:t>
            </w:r>
          </w:p>
          <w:p>
            <w:pPr>
              <w:ind w:firstLine="0" w:firstLineChars="0"/>
              <w:jc w:val="center"/>
              <w:rPr>
                <w:rFonts w:ascii="宋体" w:hAnsi="宋体" w:eastAsia="宋体"/>
                <w:b/>
                <w:spacing w:val="1"/>
                <w:kern w:val="0"/>
                <w:sz w:val="24"/>
                <w:szCs w:val="24"/>
              </w:rPr>
            </w:pPr>
            <w:r>
              <w:rPr>
                <w:rFonts w:ascii="宋体" w:hAnsi="宋体" w:eastAsia="宋体"/>
                <w:b/>
                <w:spacing w:val="1"/>
                <w:kern w:val="0"/>
                <w:sz w:val="24"/>
                <w:szCs w:val="24"/>
              </w:rPr>
              <w:t>技术部分：</w:t>
            </w:r>
            <w:r>
              <w:rPr>
                <w:rFonts w:hint="eastAsia" w:ascii="宋体" w:hAnsi="宋体" w:eastAsia="宋体"/>
                <w:b/>
                <w:spacing w:val="1"/>
                <w:kern w:val="0"/>
                <w:sz w:val="24"/>
                <w:szCs w:val="24"/>
                <w:lang w:val="en-US" w:eastAsia="zh-CN"/>
              </w:rPr>
              <w:t>50</w:t>
            </w:r>
            <w:r>
              <w:rPr>
                <w:rFonts w:ascii="宋体" w:hAnsi="宋体" w:eastAsia="宋体"/>
                <w:b/>
                <w:spacing w:val="1"/>
                <w:kern w:val="0"/>
                <w:sz w:val="24"/>
                <w:szCs w:val="24"/>
              </w:rPr>
              <w:t>分</w:t>
            </w:r>
          </w:p>
          <w:p>
            <w:pPr>
              <w:ind w:firstLine="0" w:firstLineChars="0"/>
              <w:jc w:val="center"/>
              <w:rPr>
                <w:rFonts w:hint="eastAsia" w:ascii="宋体" w:hAnsi="宋体" w:eastAsia="宋体"/>
                <w:sz w:val="24"/>
                <w:szCs w:val="24"/>
              </w:rPr>
            </w:pPr>
            <w:r>
              <w:rPr>
                <w:rFonts w:hint="eastAsia" w:ascii="宋体" w:hAnsi="宋体" w:eastAsia="宋体"/>
                <w:b/>
                <w:spacing w:val="1"/>
                <w:kern w:val="0"/>
                <w:sz w:val="24"/>
                <w:szCs w:val="24"/>
              </w:rPr>
              <w:t>综合部分：</w:t>
            </w:r>
            <w:r>
              <w:rPr>
                <w:rFonts w:hint="eastAsia" w:ascii="宋体" w:hAnsi="宋体" w:eastAsia="宋体"/>
                <w:b/>
                <w:spacing w:val="1"/>
                <w:kern w:val="0"/>
                <w:sz w:val="24"/>
                <w:szCs w:val="24"/>
                <w:lang w:val="en-US" w:eastAsia="zh-CN"/>
              </w:rPr>
              <w:t>30</w:t>
            </w:r>
            <w:r>
              <w:rPr>
                <w:rFonts w:hint="eastAsia" w:ascii="宋体" w:hAnsi="宋体" w:eastAsia="宋体"/>
                <w:b/>
                <w:spacing w:val="1"/>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418" w:type="dxa"/>
            <w:noWrap w:val="0"/>
            <w:vAlign w:val="center"/>
          </w:tcPr>
          <w:p>
            <w:pPr>
              <w:ind w:firstLine="0" w:firstLineChars="0"/>
              <w:jc w:val="center"/>
              <w:rPr>
                <w:rFonts w:ascii="宋体" w:hAnsi="宋体" w:eastAsia="宋体"/>
                <w:b/>
                <w:bCs/>
                <w:spacing w:val="-6"/>
                <w:sz w:val="24"/>
                <w:szCs w:val="24"/>
              </w:rPr>
            </w:pPr>
            <w:r>
              <w:rPr>
                <w:rFonts w:ascii="宋体" w:hAnsi="宋体" w:eastAsia="宋体"/>
                <w:b/>
                <w:bCs/>
                <w:spacing w:val="-6"/>
                <w:sz w:val="24"/>
                <w:szCs w:val="24"/>
              </w:rPr>
              <w:t>评分项目</w:t>
            </w:r>
          </w:p>
        </w:tc>
        <w:tc>
          <w:tcPr>
            <w:tcW w:w="1701" w:type="dxa"/>
            <w:noWrap w:val="0"/>
            <w:vAlign w:val="center"/>
          </w:tcPr>
          <w:p>
            <w:pPr>
              <w:ind w:firstLine="0" w:firstLineChars="0"/>
              <w:jc w:val="center"/>
              <w:rPr>
                <w:rFonts w:ascii="宋体" w:hAnsi="宋体" w:eastAsia="宋体"/>
                <w:b/>
                <w:bCs/>
                <w:sz w:val="24"/>
                <w:szCs w:val="24"/>
              </w:rPr>
            </w:pPr>
            <w:r>
              <w:rPr>
                <w:rFonts w:ascii="宋体" w:hAnsi="宋体" w:eastAsia="宋体"/>
                <w:b/>
                <w:bCs/>
                <w:sz w:val="24"/>
                <w:szCs w:val="24"/>
              </w:rPr>
              <w:t>评分内容分值</w:t>
            </w:r>
          </w:p>
        </w:tc>
        <w:tc>
          <w:tcPr>
            <w:tcW w:w="5953" w:type="dxa"/>
            <w:noWrap w:val="0"/>
            <w:vAlign w:val="center"/>
          </w:tcPr>
          <w:p>
            <w:pPr>
              <w:ind w:firstLine="0" w:firstLineChars="0"/>
              <w:jc w:val="center"/>
              <w:rPr>
                <w:rFonts w:ascii="宋体" w:hAnsi="宋体" w:eastAsia="宋体"/>
                <w:b/>
                <w:bCs/>
                <w:sz w:val="24"/>
                <w:szCs w:val="24"/>
              </w:rPr>
            </w:pPr>
            <w:r>
              <w:rPr>
                <w:rFonts w:ascii="宋体" w:hAnsi="宋体" w:eastAsia="宋体"/>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18" w:type="dxa"/>
            <w:noWrap w:val="0"/>
            <w:vAlign w:val="center"/>
          </w:tcPr>
          <w:p>
            <w:pPr>
              <w:ind w:firstLine="0" w:firstLineChars="0"/>
              <w:jc w:val="center"/>
              <w:rPr>
                <w:rFonts w:hint="eastAsia" w:ascii="宋体" w:hAnsi="宋体" w:eastAsia="宋体"/>
                <w:b/>
                <w:spacing w:val="1"/>
                <w:kern w:val="0"/>
                <w:sz w:val="24"/>
                <w:szCs w:val="24"/>
              </w:rPr>
            </w:pPr>
            <w:r>
              <w:rPr>
                <w:rFonts w:hint="eastAsia" w:ascii="宋体" w:hAnsi="宋体" w:eastAsia="宋体"/>
                <w:b/>
                <w:spacing w:val="1"/>
                <w:kern w:val="0"/>
                <w:sz w:val="24"/>
                <w:szCs w:val="24"/>
              </w:rPr>
              <w:t>响应报价</w:t>
            </w:r>
            <w:r>
              <w:rPr>
                <w:rFonts w:ascii="宋体" w:hAnsi="宋体" w:eastAsia="宋体"/>
                <w:b/>
                <w:sz w:val="24"/>
                <w:szCs w:val="24"/>
              </w:rPr>
              <w:t>（</w:t>
            </w:r>
            <w:r>
              <w:rPr>
                <w:rFonts w:hint="eastAsia" w:ascii="宋体" w:hAnsi="宋体" w:eastAsia="宋体"/>
                <w:b/>
                <w:sz w:val="24"/>
                <w:szCs w:val="24"/>
              </w:rPr>
              <w:t>20</w:t>
            </w:r>
            <w:r>
              <w:rPr>
                <w:rFonts w:ascii="宋体" w:hAnsi="宋体" w:eastAsia="宋体"/>
                <w:b/>
                <w:sz w:val="24"/>
                <w:szCs w:val="24"/>
              </w:rPr>
              <w:t>分）</w:t>
            </w:r>
          </w:p>
        </w:tc>
        <w:tc>
          <w:tcPr>
            <w:tcW w:w="1701" w:type="dxa"/>
            <w:noWrap w:val="0"/>
            <w:vAlign w:val="center"/>
          </w:tcPr>
          <w:p>
            <w:pPr>
              <w:ind w:firstLine="0" w:firstLineChars="0"/>
              <w:jc w:val="center"/>
              <w:rPr>
                <w:rFonts w:hint="eastAsia" w:ascii="宋体" w:hAnsi="宋体" w:eastAsia="宋体"/>
                <w:sz w:val="24"/>
                <w:szCs w:val="24"/>
              </w:rPr>
            </w:pPr>
            <w:r>
              <w:rPr>
                <w:rFonts w:ascii="宋体" w:hAnsi="宋体" w:eastAsia="宋体"/>
                <w:spacing w:val="1"/>
                <w:kern w:val="0"/>
                <w:sz w:val="24"/>
                <w:szCs w:val="24"/>
              </w:rPr>
              <w:t>报价</w:t>
            </w:r>
            <w:r>
              <w:rPr>
                <w:rFonts w:hint="eastAsia" w:ascii="宋体" w:hAnsi="宋体" w:eastAsia="宋体"/>
                <w:sz w:val="24"/>
                <w:szCs w:val="24"/>
              </w:rPr>
              <w:t>部分</w:t>
            </w:r>
          </w:p>
          <w:p>
            <w:pPr>
              <w:ind w:firstLine="0" w:firstLineChars="0"/>
              <w:jc w:val="center"/>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20</w:t>
            </w:r>
            <w:r>
              <w:rPr>
                <w:rFonts w:ascii="宋体" w:hAnsi="宋体" w:eastAsia="宋体"/>
                <w:sz w:val="24"/>
                <w:szCs w:val="24"/>
              </w:rPr>
              <w:t>分）</w:t>
            </w:r>
          </w:p>
        </w:tc>
        <w:tc>
          <w:tcPr>
            <w:tcW w:w="5953" w:type="dxa"/>
            <w:noWrap w:val="0"/>
            <w:vAlign w:val="center"/>
          </w:tcPr>
          <w:p>
            <w:pPr>
              <w:ind w:firstLine="0" w:firstLineChars="0"/>
              <w:rPr>
                <w:rFonts w:ascii="宋体" w:hAnsi="宋体" w:eastAsia="宋体"/>
                <w:bCs/>
                <w:sz w:val="24"/>
                <w:szCs w:val="24"/>
              </w:rPr>
            </w:pPr>
            <w:r>
              <w:rPr>
                <w:rFonts w:ascii="宋体" w:hAnsi="宋体" w:eastAsia="宋体"/>
                <w:bCs/>
                <w:sz w:val="24"/>
                <w:szCs w:val="24"/>
              </w:rPr>
              <w:t>磋商基准价=满足磋商文件要求且响应报价最低的响应报价，其价格分为满分</w:t>
            </w:r>
          </w:p>
          <w:p>
            <w:pPr>
              <w:ind w:firstLine="0" w:firstLineChars="0"/>
              <w:rPr>
                <w:rFonts w:ascii="宋体" w:hAnsi="宋体" w:eastAsia="宋体"/>
                <w:bCs/>
                <w:sz w:val="24"/>
                <w:szCs w:val="24"/>
              </w:rPr>
            </w:pPr>
            <w:r>
              <w:rPr>
                <w:rFonts w:ascii="宋体" w:hAnsi="宋体" w:eastAsia="宋体"/>
                <w:bCs/>
                <w:sz w:val="24"/>
                <w:szCs w:val="24"/>
              </w:rPr>
              <w:t>其他供应商的价格分公式计算：</w:t>
            </w:r>
          </w:p>
          <w:p>
            <w:pPr>
              <w:ind w:firstLine="0" w:firstLineChars="0"/>
              <w:rPr>
                <w:rFonts w:ascii="宋体" w:hAnsi="宋体" w:eastAsia="宋体"/>
                <w:bCs/>
                <w:sz w:val="24"/>
                <w:szCs w:val="24"/>
              </w:rPr>
            </w:pPr>
            <w:r>
              <w:rPr>
                <w:rFonts w:ascii="宋体" w:hAnsi="宋体" w:eastAsia="宋体"/>
                <w:bCs/>
                <w:sz w:val="24"/>
                <w:szCs w:val="24"/>
              </w:rPr>
              <w:t>磋商报价得分=（磋商基准价/最后磋商报价）×价格权值×100</w:t>
            </w:r>
          </w:p>
          <w:p>
            <w:pPr>
              <w:adjustRightInd w:val="0"/>
              <w:snapToGrid w:val="0"/>
              <w:spacing w:line="460" w:lineRule="exact"/>
              <w:ind w:firstLine="0" w:firstLineChars="0"/>
              <w:rPr>
                <w:rFonts w:ascii="宋体" w:hAnsi="宋体" w:eastAsia="宋体"/>
                <w:bCs/>
                <w:sz w:val="24"/>
                <w:szCs w:val="24"/>
              </w:rPr>
            </w:pPr>
            <w:r>
              <w:rPr>
                <w:rFonts w:ascii="宋体" w:hAnsi="宋体" w:eastAsia="宋体"/>
                <w:bCs/>
                <w:sz w:val="24"/>
                <w:szCs w:val="24"/>
              </w:rPr>
              <w:t>项目评审过程中，不得去掉最后报价中的最高报价和最低报价</w:t>
            </w:r>
          </w:p>
          <w:p>
            <w:pPr>
              <w:adjustRightInd w:val="0"/>
              <w:snapToGrid w:val="0"/>
              <w:spacing w:line="460" w:lineRule="exact"/>
              <w:ind w:firstLine="482"/>
              <w:rPr>
                <w:rFonts w:ascii="宋体" w:hAnsi="宋体" w:eastAsia="宋体"/>
                <w:b w:val="0"/>
                <w:bCs w:val="0"/>
                <w:sz w:val="24"/>
                <w:szCs w:val="24"/>
              </w:rPr>
            </w:pPr>
            <w:r>
              <w:rPr>
                <w:rFonts w:ascii="宋体" w:hAnsi="宋体" w:eastAsia="宋体"/>
                <w:b w:val="0"/>
                <w:bCs w:val="0"/>
                <w:sz w:val="24"/>
                <w:szCs w:val="24"/>
              </w:rPr>
              <w:t>磋商小组根据政府采购法相关规定，对有效响应、符合价格折扣条件的供应商，按照价格调整因素及比例进行报价调整，以调整后的价格作为供应商的评审价：</w:t>
            </w:r>
          </w:p>
          <w:p>
            <w:pPr>
              <w:adjustRightInd w:val="0"/>
              <w:snapToGrid w:val="0"/>
              <w:spacing w:line="460" w:lineRule="exact"/>
              <w:ind w:firstLine="482"/>
              <w:rPr>
                <w:rFonts w:ascii="宋体" w:hAnsi="宋体" w:eastAsia="宋体"/>
                <w:b w:val="0"/>
                <w:bCs w:val="0"/>
                <w:sz w:val="24"/>
                <w:szCs w:val="24"/>
              </w:rPr>
            </w:pPr>
            <w:r>
              <w:rPr>
                <w:rFonts w:ascii="宋体" w:hAnsi="宋体" w:eastAsia="宋体"/>
                <w:b w:val="0"/>
                <w:bCs w:val="0"/>
                <w:sz w:val="24"/>
                <w:szCs w:val="24"/>
              </w:rPr>
              <w:t>评审价=供应商报价×（1-Σ价格折扣幅度）</w:t>
            </w:r>
          </w:p>
          <w:p>
            <w:pPr>
              <w:adjustRightInd w:val="0"/>
              <w:snapToGrid w:val="0"/>
              <w:spacing w:line="460" w:lineRule="exact"/>
              <w:ind w:firstLine="196" w:firstLineChars="82"/>
              <w:rPr>
                <w:rFonts w:ascii="宋体" w:hAnsi="宋体" w:eastAsia="宋体"/>
                <w:b w:val="0"/>
                <w:bCs w:val="0"/>
                <w:sz w:val="24"/>
                <w:szCs w:val="24"/>
              </w:rPr>
            </w:pPr>
            <w:r>
              <w:rPr>
                <w:rFonts w:ascii="宋体" w:hAnsi="宋体" w:eastAsia="宋体"/>
                <w:b w:val="0"/>
                <w:bCs w:val="0"/>
                <w:sz w:val="24"/>
                <w:szCs w:val="24"/>
              </w:rPr>
              <w:t>注：</w:t>
            </w:r>
          </w:p>
          <w:p>
            <w:pPr>
              <w:adjustRightInd w:val="0"/>
              <w:snapToGrid w:val="0"/>
              <w:spacing w:line="460" w:lineRule="exact"/>
              <w:ind w:firstLine="482"/>
              <w:rPr>
                <w:rFonts w:ascii="宋体" w:hAnsi="宋体" w:eastAsia="宋体"/>
                <w:sz w:val="24"/>
                <w:szCs w:val="24"/>
              </w:rPr>
            </w:pPr>
            <w:r>
              <w:rPr>
                <w:rFonts w:ascii="宋体" w:hAnsi="宋体" w:eastAsia="宋体"/>
                <w:b w:val="0"/>
                <w:bCs w:val="0"/>
                <w:sz w:val="24"/>
                <w:szCs w:val="24"/>
              </w:rPr>
              <w:t>供应商投报服务出自残疾人福利性单位或小型或微型企业(监狱企业视同小型微型企业)的，给予最后报价6%的价格扣除，用扣除后的价格参与评审，残疾人福利性单位属于小型、微型企业的，不重复享受政策。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418" w:type="dxa"/>
            <w:vMerge w:val="restart"/>
            <w:noWrap w:val="0"/>
            <w:vAlign w:val="center"/>
          </w:tcPr>
          <w:p>
            <w:pPr>
              <w:ind w:firstLine="0" w:firstLineChars="0"/>
              <w:jc w:val="center"/>
              <w:rPr>
                <w:rFonts w:hint="eastAsia" w:ascii="宋体" w:hAnsi="宋体" w:eastAsia="宋体"/>
                <w:b/>
                <w:sz w:val="24"/>
                <w:szCs w:val="24"/>
              </w:rPr>
            </w:pPr>
            <w:r>
              <w:rPr>
                <w:rFonts w:hint="eastAsia" w:ascii="宋体" w:hAnsi="宋体" w:eastAsia="宋体"/>
                <w:b/>
                <w:sz w:val="24"/>
                <w:szCs w:val="24"/>
              </w:rPr>
              <w:t>技术部分（</w:t>
            </w:r>
            <w:r>
              <w:rPr>
                <w:rFonts w:hint="eastAsia" w:ascii="宋体" w:hAnsi="宋体" w:eastAsia="宋体"/>
                <w:b/>
                <w:sz w:val="24"/>
                <w:szCs w:val="24"/>
                <w:lang w:val="en-US" w:eastAsia="zh-CN"/>
              </w:rPr>
              <w:t>50</w:t>
            </w:r>
            <w:r>
              <w:rPr>
                <w:rFonts w:hint="eastAsia" w:ascii="宋体" w:hAnsi="宋体" w:eastAsia="宋体"/>
                <w:b/>
                <w:sz w:val="24"/>
                <w:szCs w:val="24"/>
              </w:rPr>
              <w:t>分）</w:t>
            </w:r>
          </w:p>
        </w:tc>
        <w:tc>
          <w:tcPr>
            <w:tcW w:w="1701" w:type="dxa"/>
            <w:noWrap w:val="0"/>
            <w:vAlign w:val="center"/>
          </w:tcPr>
          <w:p>
            <w:pPr>
              <w:ind w:firstLine="0" w:firstLineChars="0"/>
              <w:jc w:val="center"/>
              <w:rPr>
                <w:rFonts w:hint="eastAsia" w:ascii="宋体" w:hAnsi="宋体" w:eastAsia="宋体"/>
                <w:spacing w:val="-6"/>
                <w:sz w:val="24"/>
                <w:szCs w:val="24"/>
              </w:rPr>
            </w:pPr>
            <w:r>
              <w:rPr>
                <w:rFonts w:hint="eastAsia" w:ascii="宋体" w:hAnsi="宋体" w:eastAsia="宋体"/>
                <w:spacing w:val="-6"/>
                <w:sz w:val="24"/>
                <w:szCs w:val="24"/>
              </w:rPr>
              <w:t>计划任务书</w:t>
            </w:r>
          </w:p>
          <w:p>
            <w:pPr>
              <w:ind w:firstLine="0" w:firstLineChars="0"/>
              <w:jc w:val="center"/>
              <w:rPr>
                <w:rFonts w:ascii="宋体" w:hAnsi="宋体" w:eastAsia="宋体"/>
                <w:sz w:val="24"/>
                <w:szCs w:val="24"/>
              </w:rPr>
            </w:pPr>
            <w:r>
              <w:rPr>
                <w:rFonts w:hint="eastAsia" w:ascii="宋体" w:hAnsi="宋体" w:eastAsia="宋体"/>
                <w:spacing w:val="-6"/>
                <w:sz w:val="24"/>
                <w:szCs w:val="24"/>
              </w:rPr>
              <w:t>（</w:t>
            </w:r>
            <w:r>
              <w:rPr>
                <w:rFonts w:hint="eastAsia" w:ascii="宋体" w:hAnsi="宋体" w:eastAsia="宋体"/>
                <w:spacing w:val="-6"/>
                <w:sz w:val="24"/>
                <w:szCs w:val="24"/>
                <w:lang w:val="en-US" w:eastAsia="zh-CN"/>
              </w:rPr>
              <w:t>15</w:t>
            </w:r>
            <w:r>
              <w:rPr>
                <w:rFonts w:hint="eastAsia" w:ascii="宋体" w:hAnsi="宋体" w:eastAsia="宋体"/>
                <w:spacing w:val="-6"/>
                <w:sz w:val="24"/>
                <w:szCs w:val="24"/>
              </w:rPr>
              <w:t>分）</w:t>
            </w:r>
          </w:p>
        </w:tc>
        <w:tc>
          <w:tcPr>
            <w:tcW w:w="5953" w:type="dxa"/>
            <w:noWrap w:val="0"/>
            <w:vAlign w:val="center"/>
          </w:tcPr>
          <w:p>
            <w:pPr>
              <w:ind w:firstLine="0" w:firstLineChars="0"/>
              <w:rPr>
                <w:rFonts w:ascii="宋体" w:hAnsi="宋体" w:eastAsia="宋体"/>
                <w:b/>
                <w:spacing w:val="-3"/>
                <w:sz w:val="24"/>
                <w:szCs w:val="24"/>
              </w:rPr>
            </w:pPr>
            <w:r>
              <w:rPr>
                <w:rFonts w:hint="eastAsia" w:ascii="宋体" w:hAnsi="宋体" w:eastAsia="宋体"/>
                <w:sz w:val="24"/>
                <w:szCs w:val="24"/>
              </w:rPr>
              <w:t>供应商根据本项目制定详细的计划任务书，磋商小组根据</w:t>
            </w:r>
            <w:r>
              <w:rPr>
                <w:rFonts w:hint="eastAsia" w:ascii="宋体" w:hAnsi="宋体" w:eastAsia="宋体"/>
                <w:sz w:val="24"/>
                <w:szCs w:val="24"/>
                <w:lang w:val="en-US" w:eastAsia="zh-CN"/>
              </w:rPr>
              <w:t>要求制作</w:t>
            </w:r>
            <w:r>
              <w:rPr>
                <w:rFonts w:hint="eastAsia" w:ascii="宋体" w:hAnsi="宋体" w:eastAsia="宋体"/>
                <w:sz w:val="24"/>
                <w:szCs w:val="24"/>
              </w:rPr>
              <w:t>计划任务书的详细、完整程度在0-</w:t>
            </w:r>
            <w:r>
              <w:rPr>
                <w:rFonts w:hint="eastAsia" w:ascii="宋体" w:hAnsi="宋体" w:eastAsia="宋体"/>
                <w:sz w:val="24"/>
                <w:szCs w:val="24"/>
                <w:lang w:val="en-US" w:eastAsia="zh-CN"/>
              </w:rPr>
              <w:t>15</w:t>
            </w:r>
            <w:r>
              <w:rPr>
                <w:rFonts w:hint="eastAsia" w:ascii="宋体" w:hAnsi="宋体" w:eastAsia="宋体"/>
                <w:sz w:val="24"/>
                <w:szCs w:val="24"/>
              </w:rPr>
              <w:t>分内酌情打分。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418" w:type="dxa"/>
            <w:vMerge w:val="continue"/>
            <w:noWrap w:val="0"/>
            <w:vAlign w:val="center"/>
          </w:tcPr>
          <w:p>
            <w:pPr>
              <w:ind w:firstLine="0" w:firstLineChars="0"/>
              <w:jc w:val="center"/>
              <w:rPr>
                <w:rFonts w:hint="eastAsia" w:ascii="宋体" w:hAnsi="宋体" w:eastAsia="宋体"/>
                <w:b/>
                <w:sz w:val="24"/>
                <w:szCs w:val="24"/>
              </w:rPr>
            </w:pPr>
          </w:p>
        </w:tc>
        <w:tc>
          <w:tcPr>
            <w:tcW w:w="1701" w:type="dxa"/>
            <w:noWrap w:val="0"/>
            <w:vAlign w:val="center"/>
          </w:tcPr>
          <w:p>
            <w:pPr>
              <w:ind w:firstLine="0" w:firstLineChars="0"/>
              <w:jc w:val="center"/>
              <w:rPr>
                <w:rFonts w:hint="eastAsia" w:ascii="宋体" w:hAnsi="宋体" w:eastAsia="宋体"/>
                <w:sz w:val="24"/>
                <w:szCs w:val="24"/>
                <w:lang w:val="zh-CN"/>
              </w:rPr>
            </w:pPr>
            <w:r>
              <w:rPr>
                <w:rFonts w:hint="eastAsia" w:ascii="宋体" w:hAnsi="宋体" w:eastAsia="宋体"/>
                <w:sz w:val="24"/>
                <w:szCs w:val="24"/>
                <w:lang w:val="zh-CN"/>
              </w:rPr>
              <w:t>服务方案</w:t>
            </w:r>
          </w:p>
          <w:p>
            <w:pPr>
              <w:ind w:firstLine="0" w:firstLineChars="0"/>
              <w:jc w:val="center"/>
              <w:rPr>
                <w:rFonts w:hint="eastAsia" w:ascii="宋体" w:hAnsi="宋体" w:eastAsia="宋体"/>
                <w:spacing w:val="-6"/>
                <w:sz w:val="24"/>
                <w:szCs w:val="24"/>
              </w:rPr>
            </w:pPr>
            <w:r>
              <w:rPr>
                <w:rFonts w:hint="eastAsia" w:ascii="宋体" w:hAnsi="宋体" w:eastAsia="宋体"/>
                <w:sz w:val="24"/>
                <w:szCs w:val="24"/>
                <w:lang w:val="zh-CN"/>
              </w:rPr>
              <w:t>（</w:t>
            </w:r>
            <w:r>
              <w:rPr>
                <w:rFonts w:hint="eastAsia" w:ascii="宋体" w:hAnsi="宋体" w:eastAsia="宋体"/>
                <w:sz w:val="24"/>
                <w:szCs w:val="24"/>
                <w:lang w:val="en-US" w:eastAsia="zh-CN"/>
              </w:rPr>
              <w:t>20</w:t>
            </w:r>
            <w:r>
              <w:rPr>
                <w:rFonts w:hint="eastAsia" w:ascii="宋体" w:hAnsi="宋体" w:eastAsia="宋体"/>
                <w:sz w:val="24"/>
                <w:szCs w:val="24"/>
                <w:lang w:val="zh-CN"/>
              </w:rPr>
              <w:t>分）</w:t>
            </w:r>
          </w:p>
        </w:tc>
        <w:tc>
          <w:tcPr>
            <w:tcW w:w="5953" w:type="dxa"/>
            <w:noWrap w:val="0"/>
            <w:vAlign w:val="center"/>
          </w:tcPr>
          <w:p>
            <w:pPr>
              <w:ind w:firstLine="0" w:firstLineChars="0"/>
              <w:rPr>
                <w:rFonts w:hint="eastAsia" w:ascii="宋体" w:hAnsi="宋体" w:eastAsia="宋体"/>
                <w:spacing w:val="-3"/>
                <w:sz w:val="24"/>
                <w:szCs w:val="24"/>
              </w:rPr>
            </w:pPr>
            <w:r>
              <w:rPr>
                <w:rFonts w:hint="eastAsia" w:ascii="宋体" w:hAnsi="宋体" w:eastAsia="宋体"/>
                <w:sz w:val="24"/>
                <w:szCs w:val="24"/>
              </w:rPr>
              <w:t>供应商须针对本项目制定完善的服务方案，磋商小组根据服务方案编制的全面性、完整性等进行综合评分。</w:t>
            </w:r>
            <w:r>
              <w:rPr>
                <w:rFonts w:ascii="宋体" w:hAnsi="宋体" w:eastAsia="宋体"/>
                <w:sz w:val="24"/>
                <w:szCs w:val="24"/>
              </w:rPr>
              <w:t>服务方案</w:t>
            </w:r>
            <w:r>
              <w:rPr>
                <w:rFonts w:hint="eastAsia" w:ascii="宋体" w:hAnsi="宋体" w:eastAsia="宋体"/>
                <w:sz w:val="24"/>
                <w:szCs w:val="24"/>
              </w:rPr>
              <w:t>全面、完善、内容丰富</w:t>
            </w:r>
            <w:r>
              <w:rPr>
                <w:rFonts w:ascii="宋体" w:hAnsi="宋体" w:eastAsia="宋体"/>
                <w:sz w:val="24"/>
                <w:szCs w:val="24"/>
              </w:rPr>
              <w:t>的</w:t>
            </w:r>
            <w:r>
              <w:rPr>
                <w:rFonts w:hint="eastAsia" w:ascii="宋体" w:hAnsi="宋体" w:eastAsia="宋体"/>
                <w:sz w:val="24"/>
                <w:szCs w:val="24"/>
              </w:rPr>
              <w:t>得3-5分；满足磋商文件要求的得2-3分，</w:t>
            </w:r>
            <w:r>
              <w:rPr>
                <w:rFonts w:hint="eastAsia" w:ascii="宋体" w:hAnsi="宋体" w:eastAsia="宋体"/>
                <w:sz w:val="24"/>
                <w:szCs w:val="24"/>
                <w:lang w:val="zh-CN"/>
              </w:rPr>
              <w:t>有简单的服务方案的，得1-2分；</w:t>
            </w:r>
            <w:r>
              <w:rPr>
                <w:rFonts w:hint="eastAsia" w:ascii="宋体" w:hAnsi="宋体" w:eastAsia="宋体"/>
                <w:b/>
                <w:sz w:val="24"/>
                <w:szCs w:val="24"/>
              </w:rPr>
              <w:t>不提供者不得分。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418" w:type="dxa"/>
            <w:vMerge w:val="continue"/>
            <w:noWrap w:val="0"/>
            <w:vAlign w:val="center"/>
          </w:tcPr>
          <w:p>
            <w:pPr>
              <w:ind w:firstLine="0" w:firstLineChars="0"/>
              <w:jc w:val="center"/>
              <w:rPr>
                <w:rFonts w:hint="eastAsia" w:ascii="宋体" w:hAnsi="宋体" w:eastAsia="宋体"/>
                <w:b/>
                <w:sz w:val="24"/>
                <w:szCs w:val="24"/>
              </w:rPr>
            </w:pPr>
          </w:p>
        </w:tc>
        <w:tc>
          <w:tcPr>
            <w:tcW w:w="1701" w:type="dxa"/>
            <w:noWrap w:val="0"/>
            <w:vAlign w:val="center"/>
          </w:tcPr>
          <w:p>
            <w:pPr>
              <w:ind w:firstLine="0" w:firstLineChars="0"/>
              <w:jc w:val="center"/>
              <w:rPr>
                <w:rFonts w:hint="eastAsia" w:ascii="宋体" w:hAnsi="宋体" w:eastAsia="宋体"/>
                <w:sz w:val="24"/>
                <w:szCs w:val="24"/>
                <w:lang w:val="zh-CN"/>
              </w:rPr>
            </w:pPr>
            <w:r>
              <w:rPr>
                <w:rFonts w:hint="eastAsia" w:ascii="宋体" w:hAnsi="宋体" w:eastAsia="宋体"/>
                <w:sz w:val="24"/>
                <w:szCs w:val="24"/>
                <w:lang w:val="zh-CN"/>
              </w:rPr>
              <w:t>培训计划方案</w:t>
            </w:r>
          </w:p>
          <w:p>
            <w:pPr>
              <w:ind w:firstLine="0" w:firstLineChars="0"/>
              <w:jc w:val="center"/>
              <w:rPr>
                <w:rFonts w:hint="eastAsia" w:ascii="宋体" w:hAnsi="宋体" w:eastAsia="宋体"/>
                <w:spacing w:val="-6"/>
                <w:sz w:val="24"/>
                <w:szCs w:val="24"/>
              </w:rPr>
            </w:pPr>
            <w:r>
              <w:rPr>
                <w:rFonts w:hint="eastAsia" w:ascii="宋体" w:hAnsi="宋体" w:eastAsia="宋体"/>
                <w:sz w:val="24"/>
                <w:szCs w:val="24"/>
                <w:lang w:val="zh-CN"/>
              </w:rPr>
              <w:t>（5分）</w:t>
            </w:r>
          </w:p>
        </w:tc>
        <w:tc>
          <w:tcPr>
            <w:tcW w:w="5953" w:type="dxa"/>
            <w:noWrap w:val="0"/>
            <w:vAlign w:val="center"/>
          </w:tcPr>
          <w:p>
            <w:pPr>
              <w:ind w:firstLine="0" w:firstLineChars="0"/>
              <w:jc w:val="both"/>
              <w:rPr>
                <w:rFonts w:hint="eastAsia" w:ascii="宋体" w:hAnsi="宋体" w:eastAsia="宋体"/>
                <w:spacing w:val="-3"/>
                <w:sz w:val="24"/>
                <w:szCs w:val="24"/>
              </w:rPr>
            </w:pPr>
            <w:r>
              <w:rPr>
                <w:rFonts w:hint="eastAsia" w:ascii="宋体" w:hAnsi="宋体" w:eastAsia="宋体"/>
                <w:sz w:val="24"/>
                <w:szCs w:val="24"/>
              </w:rPr>
              <w:t>供应商须针对本项目编制培训计划方案，磋商小组根据培训计划方案的合理性，可操作性，完善程度进行综合评分。提供的</w:t>
            </w:r>
            <w:r>
              <w:rPr>
                <w:rFonts w:hint="eastAsia" w:ascii="宋体" w:hAnsi="宋体" w:eastAsia="宋体"/>
                <w:sz w:val="24"/>
                <w:szCs w:val="24"/>
                <w:lang w:val="zh-CN"/>
              </w:rPr>
              <w:t>培训计划方案合理，可操作性行强，完善度高的，得3-5分；满足采购人需求的，得2-3分；有简单的培训方案的，得1-2分；</w:t>
            </w:r>
            <w:r>
              <w:rPr>
                <w:rFonts w:hint="eastAsia" w:ascii="宋体" w:hAnsi="宋体" w:eastAsia="宋体"/>
                <w:b/>
                <w:sz w:val="24"/>
                <w:szCs w:val="24"/>
              </w:rPr>
              <w:t>不提供者不得分。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418" w:type="dxa"/>
            <w:vMerge w:val="continue"/>
            <w:noWrap w:val="0"/>
            <w:vAlign w:val="center"/>
          </w:tcPr>
          <w:p>
            <w:pPr>
              <w:ind w:firstLine="0" w:firstLineChars="0"/>
              <w:jc w:val="center"/>
              <w:rPr>
                <w:rFonts w:hint="eastAsia" w:ascii="宋体" w:hAnsi="宋体" w:eastAsia="宋体"/>
                <w:b/>
                <w:sz w:val="24"/>
                <w:szCs w:val="24"/>
              </w:rPr>
            </w:pPr>
          </w:p>
        </w:tc>
        <w:tc>
          <w:tcPr>
            <w:tcW w:w="1701" w:type="dxa"/>
            <w:noWrap w:val="0"/>
            <w:vAlign w:val="center"/>
          </w:tcPr>
          <w:p>
            <w:pPr>
              <w:ind w:firstLine="0" w:firstLineChars="0"/>
              <w:jc w:val="center"/>
              <w:rPr>
                <w:rFonts w:hint="eastAsia" w:ascii="宋体" w:hAnsi="宋体" w:eastAsia="宋体"/>
                <w:spacing w:val="-6"/>
                <w:sz w:val="24"/>
                <w:szCs w:val="24"/>
              </w:rPr>
            </w:pPr>
            <w:r>
              <w:rPr>
                <w:rFonts w:ascii="宋体" w:hAnsi="宋体" w:eastAsia="宋体"/>
                <w:spacing w:val="-6"/>
                <w:sz w:val="24"/>
                <w:szCs w:val="24"/>
              </w:rPr>
              <w:t>服务承诺</w:t>
            </w:r>
            <w:r>
              <w:rPr>
                <w:rFonts w:hint="eastAsia" w:ascii="宋体" w:hAnsi="宋体" w:eastAsia="宋体"/>
                <w:spacing w:val="-6"/>
                <w:sz w:val="24"/>
                <w:szCs w:val="24"/>
              </w:rPr>
              <w:t>书</w:t>
            </w:r>
          </w:p>
          <w:p>
            <w:pPr>
              <w:ind w:firstLine="0" w:firstLineChars="0"/>
              <w:jc w:val="center"/>
              <w:rPr>
                <w:rFonts w:hint="eastAsia" w:ascii="宋体" w:hAnsi="宋体" w:eastAsia="宋体"/>
                <w:spacing w:val="-6"/>
                <w:sz w:val="24"/>
                <w:szCs w:val="24"/>
              </w:rPr>
            </w:pPr>
            <w:r>
              <w:rPr>
                <w:rFonts w:ascii="宋体" w:hAnsi="宋体" w:eastAsia="宋体"/>
                <w:sz w:val="24"/>
                <w:szCs w:val="24"/>
              </w:rPr>
              <w:t>（</w:t>
            </w:r>
            <w:r>
              <w:rPr>
                <w:rFonts w:hint="eastAsia" w:ascii="宋体" w:hAnsi="宋体" w:eastAsia="宋体"/>
                <w:sz w:val="24"/>
                <w:szCs w:val="24"/>
                <w:lang w:val="en-US" w:eastAsia="zh-CN"/>
              </w:rPr>
              <w:t>10</w:t>
            </w:r>
            <w:r>
              <w:rPr>
                <w:rFonts w:ascii="宋体" w:hAnsi="宋体" w:eastAsia="宋体"/>
                <w:sz w:val="24"/>
                <w:szCs w:val="24"/>
              </w:rPr>
              <w:t>分）</w:t>
            </w:r>
          </w:p>
        </w:tc>
        <w:tc>
          <w:tcPr>
            <w:tcW w:w="5953" w:type="dxa"/>
            <w:noWrap w:val="0"/>
            <w:vAlign w:val="center"/>
          </w:tcPr>
          <w:p>
            <w:pPr>
              <w:ind w:firstLine="0" w:firstLineChars="0"/>
              <w:rPr>
                <w:rFonts w:hint="eastAsia" w:ascii="宋体" w:hAnsi="宋体" w:eastAsia="宋体"/>
                <w:spacing w:val="-3"/>
                <w:sz w:val="24"/>
                <w:szCs w:val="24"/>
              </w:rPr>
            </w:pPr>
            <w:r>
              <w:rPr>
                <w:rFonts w:hint="eastAsia" w:ascii="宋体" w:hAnsi="宋体" w:eastAsia="宋体"/>
                <w:sz w:val="24"/>
                <w:szCs w:val="24"/>
              </w:rPr>
              <w:t>供应商对</w:t>
            </w:r>
            <w:r>
              <w:rPr>
                <w:rFonts w:ascii="宋体" w:hAnsi="宋体" w:eastAsia="宋体"/>
                <w:sz w:val="24"/>
                <w:szCs w:val="24"/>
              </w:rPr>
              <w:t>本项目</w:t>
            </w:r>
            <w:r>
              <w:rPr>
                <w:rFonts w:hint="eastAsia" w:ascii="宋体" w:hAnsi="宋体" w:eastAsia="宋体"/>
                <w:sz w:val="24"/>
                <w:szCs w:val="24"/>
              </w:rPr>
              <w:t>做出的</w:t>
            </w:r>
            <w:r>
              <w:rPr>
                <w:rFonts w:ascii="宋体" w:hAnsi="宋体" w:eastAsia="宋体"/>
                <w:sz w:val="24"/>
                <w:szCs w:val="24"/>
              </w:rPr>
              <w:t>服务承诺书，</w:t>
            </w:r>
            <w:r>
              <w:rPr>
                <w:rFonts w:hint="eastAsia" w:ascii="宋体" w:hAnsi="宋体" w:eastAsia="宋体"/>
                <w:sz w:val="24"/>
                <w:szCs w:val="24"/>
              </w:rPr>
              <w:t>磋商小组</w:t>
            </w:r>
            <w:r>
              <w:rPr>
                <w:rFonts w:ascii="宋体" w:hAnsi="宋体" w:eastAsia="宋体"/>
                <w:sz w:val="24"/>
                <w:szCs w:val="24"/>
              </w:rPr>
              <w:t>根据</w:t>
            </w:r>
            <w:r>
              <w:rPr>
                <w:rFonts w:hint="eastAsia" w:ascii="宋体" w:hAnsi="宋体" w:eastAsia="宋体"/>
                <w:sz w:val="24"/>
                <w:szCs w:val="24"/>
              </w:rPr>
              <w:t>服务承诺书</w:t>
            </w:r>
            <w:r>
              <w:rPr>
                <w:rFonts w:ascii="宋体" w:hAnsi="宋体" w:eastAsia="宋体"/>
                <w:sz w:val="24"/>
                <w:szCs w:val="24"/>
              </w:rPr>
              <w:t>的</w:t>
            </w:r>
            <w:r>
              <w:rPr>
                <w:rFonts w:hint="eastAsia" w:ascii="宋体" w:hAnsi="宋体" w:eastAsia="宋体"/>
                <w:sz w:val="24"/>
                <w:szCs w:val="24"/>
              </w:rPr>
              <w:t>完善情况</w:t>
            </w:r>
            <w:r>
              <w:rPr>
                <w:rFonts w:ascii="宋体" w:hAnsi="宋体" w:eastAsia="宋体"/>
                <w:sz w:val="24"/>
                <w:szCs w:val="24"/>
              </w:rPr>
              <w:t>酌情打分</w:t>
            </w:r>
            <w:r>
              <w:rPr>
                <w:rFonts w:hint="eastAsia" w:ascii="宋体" w:hAnsi="宋体" w:eastAsia="宋体"/>
                <w:sz w:val="24"/>
                <w:szCs w:val="24"/>
              </w:rPr>
              <w:t>，其中优得3-4分，良得1-2分；</w:t>
            </w:r>
            <w:r>
              <w:rPr>
                <w:rFonts w:hint="eastAsia" w:ascii="宋体" w:hAnsi="宋体" w:eastAsia="宋体"/>
                <w:b/>
                <w:sz w:val="24"/>
                <w:szCs w:val="24"/>
              </w:rPr>
              <w:t>不提供者不得分。</w:t>
            </w:r>
          </w:p>
        </w:tc>
      </w:tr>
    </w:tbl>
    <w:p/>
    <w:tbl>
      <w:tblPr>
        <w:tblStyle w:val="2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701"/>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trPr>
        <w:tc>
          <w:tcPr>
            <w:tcW w:w="1418" w:type="dxa"/>
            <w:vMerge w:val="restart"/>
            <w:noWrap w:val="0"/>
            <w:vAlign w:val="center"/>
          </w:tcPr>
          <w:p>
            <w:pPr>
              <w:ind w:firstLine="0" w:firstLineChars="0"/>
              <w:rPr>
                <w:rFonts w:ascii="宋体" w:hAnsi="宋体" w:eastAsia="宋体"/>
                <w:sz w:val="24"/>
                <w:szCs w:val="24"/>
                <w:highlight w:val="yellow"/>
              </w:rPr>
            </w:pPr>
            <w:r>
              <w:rPr>
                <w:rFonts w:hint="eastAsia" w:ascii="宋体" w:hAnsi="宋体" w:eastAsia="宋体"/>
                <w:b/>
                <w:sz w:val="24"/>
                <w:szCs w:val="24"/>
              </w:rPr>
              <w:t>综合部分（</w:t>
            </w:r>
            <w:r>
              <w:rPr>
                <w:rFonts w:hint="eastAsia" w:ascii="宋体" w:hAnsi="宋体" w:eastAsia="宋体"/>
                <w:b/>
                <w:sz w:val="24"/>
                <w:szCs w:val="24"/>
                <w:lang w:val="en-US" w:eastAsia="zh-CN"/>
              </w:rPr>
              <w:t>30</w:t>
            </w:r>
            <w:r>
              <w:rPr>
                <w:rFonts w:hint="eastAsia" w:ascii="宋体" w:hAnsi="宋体" w:eastAsia="宋体"/>
                <w:b/>
                <w:sz w:val="24"/>
                <w:szCs w:val="24"/>
              </w:rPr>
              <w:t>分）</w:t>
            </w:r>
          </w:p>
        </w:tc>
        <w:tc>
          <w:tcPr>
            <w:tcW w:w="1701" w:type="dxa"/>
            <w:noWrap w:val="0"/>
            <w:vAlign w:val="center"/>
          </w:tcPr>
          <w:p>
            <w:pPr>
              <w:ind w:firstLine="0" w:firstLineChars="0"/>
              <w:jc w:val="center"/>
              <w:rPr>
                <w:rFonts w:hint="eastAsia" w:ascii="宋体" w:hAnsi="宋体" w:eastAsia="宋体"/>
                <w:spacing w:val="-6"/>
                <w:sz w:val="24"/>
                <w:szCs w:val="24"/>
              </w:rPr>
            </w:pPr>
            <w:r>
              <w:rPr>
                <w:rFonts w:hint="eastAsia" w:ascii="宋体" w:hAnsi="宋体" w:eastAsia="宋体"/>
                <w:spacing w:val="-6"/>
                <w:sz w:val="24"/>
                <w:szCs w:val="24"/>
              </w:rPr>
              <w:t>供应商实力</w:t>
            </w:r>
          </w:p>
          <w:p>
            <w:pPr>
              <w:ind w:firstLine="0" w:firstLineChars="0"/>
              <w:jc w:val="center"/>
              <w:rPr>
                <w:rFonts w:ascii="宋体" w:hAnsi="宋体" w:eastAsia="宋体"/>
                <w:spacing w:val="-6"/>
                <w:sz w:val="24"/>
                <w:szCs w:val="24"/>
                <w:highlight w:val="yellow"/>
              </w:rPr>
            </w:pPr>
            <w:r>
              <w:rPr>
                <w:rFonts w:ascii="宋体" w:hAnsi="宋体" w:eastAsia="宋体"/>
                <w:sz w:val="24"/>
                <w:szCs w:val="24"/>
              </w:rPr>
              <w:t>（</w:t>
            </w:r>
            <w:r>
              <w:rPr>
                <w:rFonts w:hint="eastAsia" w:ascii="宋体" w:hAnsi="宋体" w:eastAsia="宋体"/>
                <w:sz w:val="24"/>
                <w:szCs w:val="24"/>
              </w:rPr>
              <w:t>1</w:t>
            </w:r>
            <w:r>
              <w:rPr>
                <w:rFonts w:hint="eastAsia" w:ascii="宋体" w:hAnsi="宋体" w:eastAsia="宋体"/>
                <w:sz w:val="24"/>
                <w:szCs w:val="24"/>
                <w:lang w:val="en-US" w:eastAsia="zh-CN"/>
              </w:rPr>
              <w:t>6</w:t>
            </w:r>
            <w:r>
              <w:rPr>
                <w:rFonts w:ascii="宋体" w:hAnsi="宋体" w:eastAsia="宋体"/>
                <w:sz w:val="24"/>
                <w:szCs w:val="24"/>
              </w:rPr>
              <w:t>分）</w:t>
            </w:r>
          </w:p>
        </w:tc>
        <w:tc>
          <w:tcPr>
            <w:tcW w:w="5953" w:type="dxa"/>
            <w:noWrap w:val="0"/>
            <w:vAlign w:val="center"/>
          </w:tcPr>
          <w:p>
            <w:pPr>
              <w:adjustRightInd w:val="0"/>
              <w:snapToGrid w:val="0"/>
              <w:ind w:firstLine="0" w:firstLineChars="0"/>
              <w:rPr>
                <w:rFonts w:hint="eastAsia"/>
              </w:rPr>
            </w:pPr>
            <w:r>
              <w:rPr>
                <w:rFonts w:hint="eastAsia"/>
              </w:rPr>
              <w:t>1、厂商需具有广播电视节目制作经营许可证以及出版物经营许可证的，每提供一份得2分，最高得4分。</w:t>
            </w:r>
          </w:p>
          <w:p>
            <w:pPr>
              <w:adjustRightInd w:val="0"/>
              <w:snapToGrid w:val="0"/>
              <w:ind w:firstLine="0" w:firstLineChars="0"/>
              <w:rPr>
                <w:rFonts w:hint="eastAsia"/>
              </w:rPr>
            </w:pPr>
            <w:r>
              <w:rPr>
                <w:rFonts w:hint="eastAsia"/>
              </w:rPr>
              <w:t>2、提供相应知识产权证书：网络教学平台、移动听评课系统、智慧课堂、学习中心系统、移动学习APP、大数据综合分析展示系统的计算机软件著作权登记证书复印件并加盖公章。每提供一份得1分，最高得</w:t>
            </w:r>
            <w:r>
              <w:rPr>
                <w:rFonts w:hint="eastAsia"/>
                <w:lang w:val="en-US" w:eastAsia="zh-CN"/>
              </w:rPr>
              <w:t>12</w:t>
            </w:r>
            <w:r>
              <w:rPr>
                <w:rFonts w:hint="eastAsia"/>
              </w:rPr>
              <w:t>分。</w:t>
            </w:r>
          </w:p>
          <w:p>
            <w:pPr>
              <w:pStyle w:val="2"/>
              <w:rPr>
                <w:lang w:val="zh-CN"/>
              </w:rPr>
            </w:pPr>
            <w:r>
              <w:rPr>
                <w:rFonts w:hint="eastAsia" w:ascii="宋体" w:hAnsi="宋体" w:eastAsia="宋体"/>
                <w:b/>
                <w:sz w:val="24"/>
                <w:szCs w:val="24"/>
              </w:rPr>
              <w:t>注：以上各项不提供的不得分。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1418" w:type="dxa"/>
            <w:vMerge w:val="continue"/>
            <w:noWrap w:val="0"/>
            <w:vAlign w:val="center"/>
          </w:tcPr>
          <w:p>
            <w:pPr>
              <w:ind w:firstLine="0" w:firstLineChars="0"/>
              <w:jc w:val="center"/>
              <w:rPr>
                <w:rFonts w:hint="eastAsia" w:ascii="宋体" w:hAnsi="宋体" w:eastAsia="宋体"/>
                <w:b/>
                <w:sz w:val="24"/>
                <w:szCs w:val="24"/>
                <w:highlight w:val="yellow"/>
              </w:rPr>
            </w:pPr>
          </w:p>
        </w:tc>
        <w:tc>
          <w:tcPr>
            <w:tcW w:w="1701" w:type="dxa"/>
            <w:noWrap w:val="0"/>
            <w:vAlign w:val="center"/>
          </w:tcPr>
          <w:p>
            <w:pPr>
              <w:ind w:firstLine="0" w:firstLineChars="0"/>
              <w:jc w:val="center"/>
              <w:rPr>
                <w:rFonts w:hint="eastAsia" w:ascii="宋体" w:hAnsi="宋体" w:eastAsia="宋体"/>
                <w:spacing w:val="-6"/>
                <w:sz w:val="24"/>
                <w:szCs w:val="24"/>
              </w:rPr>
            </w:pPr>
            <w:r>
              <w:rPr>
                <w:rFonts w:hint="eastAsia" w:ascii="宋体" w:hAnsi="宋体" w:eastAsia="宋体"/>
                <w:spacing w:val="-6"/>
                <w:sz w:val="24"/>
                <w:szCs w:val="24"/>
              </w:rPr>
              <w:t>业绩证明</w:t>
            </w:r>
          </w:p>
          <w:p>
            <w:pPr>
              <w:ind w:firstLine="0" w:firstLineChars="0"/>
              <w:jc w:val="center"/>
              <w:rPr>
                <w:rFonts w:ascii="宋体" w:hAnsi="宋体" w:eastAsia="宋体"/>
                <w:sz w:val="24"/>
                <w:szCs w:val="24"/>
              </w:rPr>
            </w:pPr>
            <w:r>
              <w:rPr>
                <w:rFonts w:ascii="宋体" w:hAnsi="宋体" w:eastAsia="宋体"/>
                <w:spacing w:val="-4"/>
                <w:sz w:val="24"/>
                <w:szCs w:val="24"/>
              </w:rPr>
              <w:t>（</w:t>
            </w:r>
            <w:r>
              <w:rPr>
                <w:rFonts w:hint="eastAsia" w:ascii="宋体" w:hAnsi="宋体" w:eastAsia="宋体"/>
                <w:spacing w:val="-4"/>
                <w:sz w:val="24"/>
                <w:szCs w:val="24"/>
                <w:lang w:val="en-US" w:eastAsia="zh-CN"/>
              </w:rPr>
              <w:t>10</w:t>
            </w:r>
            <w:r>
              <w:rPr>
                <w:rFonts w:ascii="宋体" w:hAnsi="宋体" w:eastAsia="宋体"/>
                <w:spacing w:val="-4"/>
                <w:sz w:val="24"/>
                <w:szCs w:val="24"/>
              </w:rPr>
              <w:t>分）</w:t>
            </w:r>
          </w:p>
        </w:tc>
        <w:tc>
          <w:tcPr>
            <w:tcW w:w="5953" w:type="dxa"/>
            <w:noWrap w:val="0"/>
            <w:vAlign w:val="center"/>
          </w:tcPr>
          <w:p>
            <w:pPr>
              <w:ind w:firstLine="0" w:firstLineChars="0"/>
              <w:rPr>
                <w:rFonts w:hint="eastAsia"/>
                <w:lang w:eastAsia="zh-CN"/>
              </w:rPr>
            </w:pPr>
            <w:r>
              <w:rPr>
                <w:rFonts w:hint="eastAsia"/>
              </w:rPr>
              <w:t>供应商提供自2017年以来与高校合作的</w:t>
            </w:r>
            <w:r>
              <w:rPr>
                <w:rFonts w:hint="eastAsia"/>
                <w:lang w:val="en-US" w:eastAsia="zh-CN"/>
              </w:rPr>
              <w:t>培训项目</w:t>
            </w:r>
            <w:r>
              <w:rPr>
                <w:rFonts w:hint="eastAsia"/>
              </w:rPr>
              <w:t>证明材料。</w:t>
            </w:r>
            <w:r>
              <w:rPr>
                <w:rFonts w:hint="eastAsia"/>
                <w:lang w:val="en-US" w:eastAsia="zh-CN"/>
              </w:rPr>
              <w:t>每提供一份2分，</w:t>
            </w:r>
            <w:r>
              <w:t>最多得</w:t>
            </w:r>
            <w:r>
              <w:rPr>
                <w:rFonts w:hint="eastAsia"/>
                <w:lang w:val="en-US" w:eastAsia="zh-CN"/>
              </w:rPr>
              <w:t>10</w:t>
            </w:r>
            <w:r>
              <w:t>分</w:t>
            </w:r>
            <w:r>
              <w:rPr>
                <w:rFonts w:hint="eastAsia"/>
                <w:lang w:eastAsia="zh-CN"/>
              </w:rPr>
              <w:t>。</w:t>
            </w:r>
          </w:p>
          <w:p>
            <w:pPr>
              <w:pStyle w:val="2"/>
              <w:rPr>
                <w:rFonts w:hint="eastAsia"/>
                <w:lang w:eastAsia="zh-CN"/>
              </w:rPr>
            </w:pPr>
            <w:r>
              <w:rPr>
                <w:rFonts w:hint="eastAsia" w:ascii="宋体" w:hAnsi="宋体" w:eastAsia="宋体"/>
                <w:b/>
                <w:sz w:val="24"/>
                <w:szCs w:val="24"/>
              </w:rPr>
              <w:t>注：以上各项不提供的不得分。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1418" w:type="dxa"/>
            <w:vMerge w:val="continue"/>
            <w:noWrap w:val="0"/>
            <w:vAlign w:val="center"/>
          </w:tcPr>
          <w:p>
            <w:pPr>
              <w:ind w:firstLine="0" w:firstLineChars="0"/>
              <w:jc w:val="center"/>
              <w:rPr>
                <w:rFonts w:hint="eastAsia" w:ascii="宋体" w:hAnsi="宋体" w:eastAsia="宋体"/>
                <w:b/>
                <w:sz w:val="24"/>
                <w:szCs w:val="24"/>
                <w:highlight w:val="yellow"/>
              </w:rPr>
            </w:pPr>
          </w:p>
        </w:tc>
        <w:tc>
          <w:tcPr>
            <w:tcW w:w="1701" w:type="dxa"/>
            <w:noWrap w:val="0"/>
            <w:vAlign w:val="center"/>
          </w:tcPr>
          <w:p>
            <w:pPr>
              <w:ind w:firstLine="0" w:firstLineChars="0"/>
              <w:jc w:val="center"/>
              <w:rPr>
                <w:rFonts w:hint="eastAsia" w:ascii="宋体" w:hAnsi="宋体" w:eastAsia="宋体"/>
                <w:spacing w:val="-6"/>
                <w:sz w:val="24"/>
                <w:szCs w:val="24"/>
              </w:rPr>
            </w:pPr>
            <w:r>
              <w:rPr>
                <w:rFonts w:hint="eastAsia" w:ascii="宋体" w:hAnsi="宋体" w:eastAsia="宋体"/>
                <w:spacing w:val="-6"/>
                <w:sz w:val="24"/>
                <w:szCs w:val="24"/>
              </w:rPr>
              <w:t>企业证书</w:t>
            </w:r>
          </w:p>
          <w:p>
            <w:pPr>
              <w:ind w:firstLine="0" w:firstLineChars="0"/>
              <w:jc w:val="center"/>
              <w:rPr>
                <w:rFonts w:hint="eastAsia" w:ascii="宋体" w:hAnsi="宋体" w:eastAsia="宋体"/>
                <w:spacing w:val="-6"/>
                <w:sz w:val="24"/>
                <w:szCs w:val="24"/>
              </w:rPr>
            </w:pPr>
            <w:r>
              <w:rPr>
                <w:rFonts w:hint="eastAsia" w:ascii="宋体" w:hAnsi="宋体" w:eastAsia="宋体"/>
                <w:spacing w:val="-6"/>
                <w:sz w:val="24"/>
                <w:szCs w:val="24"/>
              </w:rPr>
              <w:t>（</w:t>
            </w:r>
            <w:r>
              <w:rPr>
                <w:rFonts w:hint="eastAsia" w:ascii="宋体" w:hAnsi="宋体" w:eastAsia="宋体"/>
                <w:spacing w:val="-6"/>
                <w:sz w:val="24"/>
                <w:szCs w:val="24"/>
                <w:lang w:val="en-US" w:eastAsia="zh-CN"/>
              </w:rPr>
              <w:t>4</w:t>
            </w:r>
            <w:r>
              <w:rPr>
                <w:rFonts w:hint="eastAsia" w:ascii="宋体" w:hAnsi="宋体" w:eastAsia="宋体"/>
                <w:spacing w:val="-6"/>
                <w:sz w:val="24"/>
                <w:szCs w:val="24"/>
              </w:rPr>
              <w:t>分）</w:t>
            </w:r>
          </w:p>
        </w:tc>
        <w:tc>
          <w:tcPr>
            <w:tcW w:w="5953" w:type="dxa"/>
            <w:noWrap w:val="0"/>
            <w:vAlign w:val="center"/>
          </w:tcPr>
          <w:p>
            <w:pPr>
              <w:ind w:firstLine="0" w:firstLineChars="0"/>
              <w:rPr>
                <w:rFonts w:hint="eastAsia" w:ascii="宋体" w:hAnsi="宋体" w:eastAsia="宋体"/>
                <w:sz w:val="24"/>
                <w:szCs w:val="24"/>
              </w:rPr>
            </w:pPr>
            <w:r>
              <w:rPr>
                <w:rFonts w:hint="eastAsia" w:ascii="宋体" w:hAnsi="宋体" w:eastAsia="宋体"/>
                <w:sz w:val="24"/>
                <w:szCs w:val="24"/>
              </w:rPr>
              <w:t>1、具有具有质量管理体系认证证书，得</w:t>
            </w:r>
            <w:r>
              <w:rPr>
                <w:rFonts w:hint="eastAsia" w:ascii="宋体" w:hAnsi="宋体" w:eastAsia="宋体"/>
                <w:sz w:val="24"/>
                <w:szCs w:val="24"/>
                <w:lang w:val="en-US" w:eastAsia="zh-CN"/>
              </w:rPr>
              <w:t>2</w:t>
            </w:r>
            <w:r>
              <w:rPr>
                <w:rFonts w:hint="eastAsia" w:ascii="宋体" w:hAnsi="宋体" w:eastAsia="宋体"/>
                <w:sz w:val="24"/>
                <w:szCs w:val="24"/>
              </w:rPr>
              <w:t>分；</w:t>
            </w:r>
          </w:p>
          <w:p>
            <w:pPr>
              <w:ind w:firstLine="0" w:firstLineChars="0"/>
              <w:rPr>
                <w:rFonts w:hint="eastAsia" w:ascii="宋体" w:hAnsi="宋体" w:eastAsia="宋体"/>
                <w:sz w:val="24"/>
                <w:szCs w:val="24"/>
              </w:rPr>
            </w:pPr>
            <w:r>
              <w:rPr>
                <w:rFonts w:hint="eastAsia" w:ascii="宋体" w:hAnsi="宋体" w:eastAsia="宋体"/>
                <w:sz w:val="24"/>
                <w:szCs w:val="24"/>
              </w:rPr>
              <w:t>2、具有企业信用AAA等级证书，得</w:t>
            </w:r>
            <w:r>
              <w:rPr>
                <w:rFonts w:hint="eastAsia" w:ascii="宋体" w:hAnsi="宋体" w:eastAsia="宋体"/>
                <w:sz w:val="24"/>
                <w:szCs w:val="24"/>
                <w:lang w:val="en-US" w:eastAsia="zh-CN"/>
              </w:rPr>
              <w:t>2</w:t>
            </w:r>
            <w:r>
              <w:rPr>
                <w:rFonts w:hint="eastAsia" w:ascii="宋体" w:hAnsi="宋体" w:eastAsia="宋体"/>
                <w:sz w:val="24"/>
                <w:szCs w:val="24"/>
              </w:rPr>
              <w:t>分；</w:t>
            </w:r>
          </w:p>
          <w:p>
            <w:pPr>
              <w:ind w:firstLine="241" w:firstLineChars="100"/>
              <w:rPr>
                <w:rFonts w:hint="eastAsia" w:ascii="宋体" w:hAnsi="宋体" w:eastAsia="宋体"/>
                <w:b/>
                <w:sz w:val="24"/>
                <w:szCs w:val="24"/>
              </w:rPr>
            </w:pPr>
            <w:r>
              <w:rPr>
                <w:rFonts w:hint="eastAsia" w:ascii="宋体" w:hAnsi="宋体" w:eastAsia="宋体"/>
                <w:b/>
                <w:sz w:val="24"/>
                <w:szCs w:val="24"/>
              </w:rPr>
              <w:t>注：以上各项不提供的不得分。</w:t>
            </w:r>
          </w:p>
        </w:tc>
      </w:tr>
    </w:tbl>
    <w:p>
      <w:pPr>
        <w:pStyle w:val="10"/>
        <w:spacing w:line="360" w:lineRule="auto"/>
        <w:ind w:left="0" w:firstLine="480" w:firstLineChars="200"/>
        <w:rPr>
          <w:rFonts w:asciiTheme="minorEastAsia" w:hAnsiTheme="minorEastAsia" w:eastAsiaTheme="minorEastAsia" w:cstheme="minorEastAsia"/>
          <w:sz w:val="24"/>
        </w:rPr>
      </w:pPr>
    </w:p>
    <w:p>
      <w:pPr>
        <w:pStyle w:val="10"/>
        <w:spacing w:line="360" w:lineRule="auto"/>
        <w:ind w:left="0" w:firstLine="480" w:firstLineChars="200"/>
        <w:rPr>
          <w:rFonts w:asciiTheme="minorEastAsia" w:hAnsiTheme="minorEastAsia" w:eastAsiaTheme="minorEastAsia" w:cstheme="minorEastAsia"/>
          <w:sz w:val="24"/>
        </w:rPr>
      </w:pPr>
    </w:p>
    <w:p>
      <w:pPr>
        <w:pStyle w:val="10"/>
        <w:spacing w:line="360" w:lineRule="auto"/>
        <w:ind w:left="0" w:firstLine="480" w:firstLineChars="200"/>
        <w:rPr>
          <w:rFonts w:asciiTheme="minorEastAsia" w:hAnsiTheme="minorEastAsia" w:eastAsiaTheme="minorEastAsia" w:cstheme="minorEastAsia"/>
          <w:sz w:val="24"/>
        </w:rPr>
      </w:pPr>
    </w:p>
    <w:p>
      <w:pPr>
        <w:pStyle w:val="10"/>
        <w:spacing w:line="360" w:lineRule="auto"/>
        <w:ind w:left="0" w:firstLine="480" w:firstLineChars="200"/>
        <w:rPr>
          <w:rFonts w:asciiTheme="minorEastAsia" w:hAnsiTheme="minorEastAsia" w:eastAsiaTheme="minorEastAsia" w:cstheme="minorEastAsia"/>
          <w:sz w:val="24"/>
        </w:rPr>
      </w:pPr>
    </w:p>
    <w:p>
      <w:pPr>
        <w:pStyle w:val="10"/>
        <w:spacing w:line="360" w:lineRule="auto"/>
        <w:ind w:left="0" w:firstLine="480" w:firstLineChars="200"/>
        <w:rPr>
          <w:rFonts w:asciiTheme="minorEastAsia" w:hAnsiTheme="minorEastAsia" w:eastAsiaTheme="minorEastAsia" w:cstheme="minorEastAsia"/>
          <w:sz w:val="24"/>
        </w:rPr>
      </w:pPr>
    </w:p>
    <w:p>
      <w:pPr>
        <w:pStyle w:val="10"/>
        <w:spacing w:line="360" w:lineRule="auto"/>
        <w:ind w:left="0" w:firstLine="480" w:firstLineChars="200"/>
        <w:rPr>
          <w:rFonts w:asciiTheme="minorEastAsia" w:hAnsiTheme="minorEastAsia" w:eastAsiaTheme="minorEastAsia" w:cstheme="minorEastAsia"/>
          <w:sz w:val="24"/>
        </w:rPr>
      </w:pPr>
    </w:p>
    <w:p>
      <w:pPr>
        <w:pStyle w:val="10"/>
        <w:spacing w:line="360" w:lineRule="auto"/>
        <w:ind w:left="0" w:firstLine="480" w:firstLineChars="200"/>
        <w:rPr>
          <w:rFonts w:asciiTheme="minorEastAsia" w:hAnsiTheme="minorEastAsia" w:eastAsiaTheme="minorEastAsia" w:cstheme="minorEastAsia"/>
          <w:sz w:val="24"/>
        </w:rPr>
      </w:pPr>
    </w:p>
    <w:p>
      <w:pPr>
        <w:pStyle w:val="10"/>
        <w:spacing w:line="360" w:lineRule="auto"/>
        <w:ind w:left="0" w:firstLine="480" w:firstLineChars="200"/>
        <w:rPr>
          <w:rFonts w:asciiTheme="minorEastAsia" w:hAnsiTheme="minorEastAsia" w:eastAsiaTheme="minorEastAsia" w:cstheme="minorEastAsia"/>
          <w:sz w:val="24"/>
        </w:rPr>
      </w:pPr>
    </w:p>
    <w:p>
      <w:pPr>
        <w:pStyle w:val="10"/>
        <w:spacing w:line="360" w:lineRule="auto"/>
        <w:ind w:left="0" w:firstLine="480" w:firstLineChars="200"/>
        <w:rPr>
          <w:rFonts w:asciiTheme="minorEastAsia" w:hAnsiTheme="minorEastAsia" w:eastAsiaTheme="minorEastAsia" w:cstheme="minorEastAsia"/>
          <w:sz w:val="24"/>
        </w:rPr>
      </w:pPr>
    </w:p>
    <w:p>
      <w:pPr>
        <w:pStyle w:val="10"/>
        <w:spacing w:line="360" w:lineRule="auto"/>
        <w:ind w:left="0" w:firstLine="480" w:firstLineChars="200"/>
        <w:rPr>
          <w:rFonts w:asciiTheme="minorEastAsia" w:hAnsiTheme="minorEastAsia" w:eastAsiaTheme="minorEastAsia" w:cstheme="minorEastAsia"/>
          <w:sz w:val="24"/>
        </w:rPr>
      </w:pPr>
    </w:p>
    <w:p>
      <w:pPr>
        <w:pStyle w:val="10"/>
        <w:spacing w:line="360" w:lineRule="auto"/>
        <w:ind w:left="0" w:firstLine="480" w:firstLineChars="200"/>
        <w:rPr>
          <w:rFonts w:asciiTheme="minorEastAsia" w:hAnsiTheme="minorEastAsia" w:eastAsiaTheme="minorEastAsia" w:cstheme="minorEastAsia"/>
          <w:sz w:val="24"/>
        </w:rPr>
      </w:pPr>
    </w:p>
    <w:p>
      <w:pPr>
        <w:pStyle w:val="10"/>
        <w:spacing w:line="360" w:lineRule="auto"/>
        <w:ind w:left="0" w:firstLine="480" w:firstLineChars="200"/>
        <w:rPr>
          <w:rFonts w:asciiTheme="minorEastAsia" w:hAnsiTheme="minorEastAsia" w:eastAsiaTheme="minorEastAsia" w:cstheme="minorEastAsia"/>
          <w:sz w:val="24"/>
        </w:rPr>
      </w:pPr>
    </w:p>
    <w:p>
      <w:pPr>
        <w:pStyle w:val="3"/>
        <w:spacing w:line="360" w:lineRule="auto"/>
        <w:ind w:firstLine="643" w:firstLineChars="200"/>
        <w:jc w:val="center"/>
        <w:rPr>
          <w:sz w:val="32"/>
          <w:szCs w:val="32"/>
        </w:rPr>
      </w:pPr>
      <w:bookmarkStart w:id="0" w:name="_Toc35253770"/>
    </w:p>
    <w:p>
      <w:pPr>
        <w:pStyle w:val="3"/>
        <w:spacing w:line="360" w:lineRule="auto"/>
        <w:ind w:firstLine="643" w:firstLineChars="200"/>
        <w:jc w:val="center"/>
        <w:rPr>
          <w:sz w:val="32"/>
          <w:szCs w:val="32"/>
        </w:rPr>
      </w:pPr>
      <w:r>
        <w:rPr>
          <w:rFonts w:hint="eastAsia"/>
          <w:sz w:val="32"/>
          <w:szCs w:val="32"/>
        </w:rPr>
        <w:t>合同条款及格式</w:t>
      </w:r>
      <w:bookmarkEnd w:id="0"/>
    </w:p>
    <w:p>
      <w:pPr>
        <w:spacing w:line="360" w:lineRule="auto"/>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（以实际签订合同为准）</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项目名称：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甲　　方：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乙　　方：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签署日期：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合同编号：（中标通知书上提供的合同编号）</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甲方：</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甲、乙双方根据</w:t>
      </w:r>
      <w:r>
        <w:rPr>
          <w:rFonts w:hint="eastAsia" w:asciiTheme="minorEastAsia" w:hAnsiTheme="minorEastAsia" w:eastAsiaTheme="minorEastAsia" w:cstheme="minorEastAsia"/>
          <w:sz w:val="24"/>
          <w:lang w:val="en-US" w:eastAsia="zh-CN"/>
        </w:rPr>
        <w:t>招标</w:t>
      </w:r>
      <w:r>
        <w:rPr>
          <w:rFonts w:hint="eastAsia" w:asciiTheme="minorEastAsia" w:hAnsiTheme="minorEastAsia" w:eastAsiaTheme="minorEastAsia" w:cstheme="minorEastAsia"/>
          <w:sz w:val="24"/>
        </w:rPr>
        <w:t>文件要求及成交人</w:t>
      </w:r>
      <w:r>
        <w:rPr>
          <w:rFonts w:hint="eastAsia" w:asciiTheme="minorEastAsia" w:hAnsiTheme="minorEastAsia" w:eastAsiaTheme="minorEastAsia" w:cstheme="minorEastAsia"/>
          <w:sz w:val="24"/>
          <w:lang w:val="en-US" w:eastAsia="zh-CN"/>
        </w:rPr>
        <w:t>招标</w:t>
      </w:r>
      <w:r>
        <w:rPr>
          <w:rFonts w:hint="eastAsia" w:asciiTheme="minorEastAsia" w:hAnsiTheme="minorEastAsia" w:eastAsiaTheme="minorEastAsia" w:cstheme="minorEastAsia"/>
          <w:sz w:val="24"/>
        </w:rPr>
        <w:t>申请文件；经双方协商，一致同意签订本合同：</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一、服务内容</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二、服务期及服务地点</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1.服务期限： 天；</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2.服务地点：甲方指定地点</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三、服务要求</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1.必须满足或高于</w:t>
      </w:r>
      <w:r>
        <w:rPr>
          <w:rFonts w:hint="eastAsia" w:asciiTheme="minorEastAsia" w:hAnsiTheme="minorEastAsia" w:eastAsiaTheme="minorEastAsia" w:cstheme="minorEastAsia"/>
          <w:sz w:val="24"/>
          <w:lang w:val="en-US" w:eastAsia="zh-CN"/>
        </w:rPr>
        <w:t>招标</w:t>
      </w:r>
      <w:r>
        <w:rPr>
          <w:rFonts w:hint="eastAsia" w:asciiTheme="minorEastAsia" w:hAnsiTheme="minorEastAsia" w:eastAsiaTheme="minorEastAsia" w:cstheme="minorEastAsia"/>
          <w:sz w:val="24"/>
        </w:rPr>
        <w:t>文件要求。</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2.乙方提供的服务与成交所示内容完全一致，不存在任何偏差。如出现不一致，乙方将承担违约责任。</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四、合同额及付款方式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1.合同额： 元整（小写：¥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2.付款方式： 合同执行完毕后，验收合格，无质量问题一次性付清。</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五、验收</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1.服务完毕并能正常运行，甲方开具“验收书”。</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六、违约责任</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1.乙方未能达到约定的服务标准，甲方有权要求乙方限期整改，逾期未整改的，甲方有权终止合同；造成甲方经济损失的,乙方应给予甲方经济赔偿。</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2.非因法律规定或合同约定,任何一方擅自终止本合同,应当承担违约责任,如最终导致合同不能履行,违约方应当赔偿合同总金额百分之五的违约金给守约方,由此给守约方造成经济损失的,违约方还应负责赔偿。</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3.由于甲方原因,使乙方未完成规定管理目标,乙方有权要求甲方在一定期限内解决,逾期未解决的,乙方有权终止合同;造成乙方经济损失的,甲方应给予乙方经济赔偿。</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4.如因不可抗力事件导致一方不能履行或不能完全履行合同,按照合同法的有关规定执行。</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5.如因遇国家法律、法规、政策的规定与本合同发生冲突的,双方应协商对本合同进行相应调整,使之符合法律规定。</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七、争议解决方式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1.因服务的质量问题发生争议时，甲、乙双方协商解决。</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八、未尽事宜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1.本合同未尽事宜，双方协商补充。</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2.本合同未作明确约定，而又有相关法律、法规规定的，从其规定。</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3.如合同履行过程中产生争议，双方协商解决。不能协商解决时，由合同签订地人民法院诉讼解决。</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九、合同签订地点</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1.合同签订地点：甲方指定地点</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十、其他</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1.本合同签字、盖章，供方提交合同履约保证金或开具合同履约保证金保函后生效。本合同一式捌份，具有同等法律效力。</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2.以下附件为本合同不可分割的一部分，具有与本合同同等的法律效力：</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（1）本项目的</w:t>
      </w:r>
      <w:r>
        <w:rPr>
          <w:rFonts w:hint="eastAsia" w:asciiTheme="minorEastAsia" w:hAnsiTheme="minorEastAsia" w:eastAsiaTheme="minorEastAsia" w:cstheme="minorEastAsia"/>
          <w:sz w:val="24"/>
          <w:lang w:val="en-US" w:eastAsia="zh-CN"/>
        </w:rPr>
        <w:t>招标</w:t>
      </w:r>
      <w:r>
        <w:rPr>
          <w:rFonts w:hint="eastAsia" w:asciiTheme="minorEastAsia" w:hAnsiTheme="minorEastAsia" w:eastAsiaTheme="minorEastAsia" w:cstheme="minorEastAsia"/>
          <w:sz w:val="24"/>
        </w:rPr>
        <w:t>文件；</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（2）供方的</w:t>
      </w:r>
      <w:r>
        <w:rPr>
          <w:rFonts w:hint="eastAsia" w:asciiTheme="minorEastAsia" w:hAnsiTheme="minorEastAsia" w:eastAsiaTheme="minorEastAsia" w:cstheme="minorEastAsia"/>
          <w:sz w:val="24"/>
          <w:lang w:val="en-US" w:eastAsia="zh-CN"/>
        </w:rPr>
        <w:t>招标</w:t>
      </w:r>
      <w:r>
        <w:rPr>
          <w:rFonts w:hint="eastAsia" w:asciiTheme="minorEastAsia" w:hAnsiTheme="minorEastAsia" w:eastAsiaTheme="minorEastAsia" w:cstheme="minorEastAsia"/>
          <w:sz w:val="24"/>
        </w:rPr>
        <w:t>申请文件、有关本次</w:t>
      </w:r>
      <w:r>
        <w:rPr>
          <w:rFonts w:hint="eastAsia" w:asciiTheme="minorEastAsia" w:hAnsiTheme="minorEastAsia" w:eastAsiaTheme="minorEastAsia" w:cstheme="minorEastAsia"/>
          <w:sz w:val="24"/>
          <w:lang w:val="en-US" w:eastAsia="zh-CN"/>
        </w:rPr>
        <w:t>招标</w:t>
      </w:r>
      <w:r>
        <w:rPr>
          <w:rFonts w:hint="eastAsia" w:asciiTheme="minorEastAsia" w:hAnsiTheme="minorEastAsia" w:eastAsiaTheme="minorEastAsia" w:cstheme="minorEastAsia"/>
          <w:sz w:val="24"/>
        </w:rPr>
        <w:t>的澄清资料及承诺书。</w:t>
      </w:r>
    </w:p>
    <w:tbl>
      <w:tblPr>
        <w:tblStyle w:val="22"/>
        <w:tblW w:w="8868" w:type="dxa"/>
        <w:jc w:val="center"/>
        <w:tblCellSpacing w:w="0" w:type="dxa"/>
        <w:tblLayout w:type="autofit"/>
        <w:tblCellMar>
          <w:top w:w="0" w:type="dxa"/>
          <w:left w:w="0" w:type="dxa"/>
          <w:bottom w:w="0" w:type="dxa"/>
          <w:right w:w="0" w:type="dxa"/>
        </w:tblCellMar>
      </w:tblPr>
      <w:tblGrid>
        <w:gridCol w:w="4440"/>
        <w:gridCol w:w="4428"/>
      </w:tblGrid>
      <w:tr>
        <w:trPr>
          <w:trHeight w:val="360" w:hRule="atLeast"/>
          <w:tblCellSpacing w:w="0" w:type="dxa"/>
          <w:jc w:val="center"/>
        </w:trPr>
        <w:tc>
          <w:tcPr>
            <w:tcW w:w="4440" w:type="dxa"/>
            <w:tcBorders>
              <w:top w:val="nil"/>
              <w:left w:val="nil"/>
              <w:bottom w:val="nil"/>
              <w:right w:val="nil"/>
            </w:tcBorders>
          </w:tcPr>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甲方：（公章）</w:t>
            </w:r>
          </w:p>
        </w:tc>
        <w:tc>
          <w:tcPr>
            <w:tcW w:w="4428" w:type="dxa"/>
            <w:tcBorders>
              <w:top w:val="nil"/>
              <w:left w:val="nil"/>
              <w:bottom w:val="nil"/>
              <w:right w:val="nil"/>
            </w:tcBorders>
          </w:tcPr>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乙方：（公章）</w:t>
            </w:r>
          </w:p>
        </w:tc>
      </w:tr>
      <w:tr>
        <w:tblPrEx>
          <w:tblCellMar>
            <w:top w:w="0" w:type="dxa"/>
            <w:left w:w="0" w:type="dxa"/>
            <w:bottom w:w="0" w:type="dxa"/>
            <w:right w:w="0" w:type="dxa"/>
          </w:tblCellMar>
        </w:tblPrEx>
        <w:trPr>
          <w:trHeight w:val="468" w:hRule="atLeast"/>
          <w:tblCellSpacing w:w="0" w:type="dxa"/>
          <w:jc w:val="center"/>
        </w:trPr>
        <w:tc>
          <w:tcPr>
            <w:tcW w:w="4440" w:type="dxa"/>
            <w:tcBorders>
              <w:top w:val="nil"/>
              <w:left w:val="nil"/>
              <w:bottom w:val="nil"/>
              <w:right w:val="nil"/>
            </w:tcBorders>
            <w:vAlign w:val="center"/>
          </w:tcPr>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法定代表人或委托代理人签字：</w:t>
            </w:r>
          </w:p>
        </w:tc>
        <w:tc>
          <w:tcPr>
            <w:tcW w:w="4428" w:type="dxa"/>
            <w:tcBorders>
              <w:top w:val="nil"/>
              <w:left w:val="nil"/>
              <w:bottom w:val="nil"/>
              <w:right w:val="nil"/>
            </w:tcBorders>
            <w:vAlign w:val="center"/>
          </w:tcPr>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法定代表人或委托代理人签字：</w:t>
            </w:r>
          </w:p>
        </w:tc>
      </w:tr>
      <w:tr>
        <w:tblPrEx>
          <w:tblCellMar>
            <w:top w:w="0" w:type="dxa"/>
            <w:left w:w="0" w:type="dxa"/>
            <w:bottom w:w="0" w:type="dxa"/>
            <w:right w:w="0" w:type="dxa"/>
          </w:tblCellMar>
        </w:tblPrEx>
        <w:trPr>
          <w:trHeight w:val="348" w:hRule="atLeast"/>
          <w:tblCellSpacing w:w="0" w:type="dxa"/>
          <w:jc w:val="center"/>
        </w:trPr>
        <w:tc>
          <w:tcPr>
            <w:tcW w:w="4440" w:type="dxa"/>
            <w:tcBorders>
              <w:top w:val="nil"/>
              <w:left w:val="nil"/>
              <w:bottom w:val="nil"/>
              <w:right w:val="nil"/>
            </w:tcBorders>
            <w:vAlign w:val="bottom"/>
          </w:tcPr>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tc>
        <w:tc>
          <w:tcPr>
            <w:tcW w:w="4428" w:type="dxa"/>
            <w:tcBorders>
              <w:top w:val="nil"/>
              <w:left w:val="nil"/>
              <w:bottom w:val="nil"/>
              <w:right w:val="nil"/>
            </w:tcBorders>
            <w:vAlign w:val="bottom"/>
          </w:tcPr>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tc>
      </w:tr>
    </w:tbl>
    <w:p>
      <w:pPr>
        <w:pStyle w:val="12"/>
        <w:spacing w:line="360" w:lineRule="auto"/>
        <w:ind w:firstLine="482" w:firstLineChars="200"/>
        <w:rPr>
          <w:rFonts w:asciiTheme="minorEastAsia" w:hAnsiTheme="minorEastAsia" w:eastAsiaTheme="minorEastAsia" w:cstheme="minorEastAsia"/>
          <w:b/>
          <w:bCs/>
          <w:kern w:val="0"/>
          <w:sz w:val="24"/>
        </w:rPr>
      </w:pPr>
    </w:p>
    <w:p>
      <w:pPr>
        <w:spacing w:line="360" w:lineRule="auto"/>
        <w:ind w:firstLine="480" w:firstLineChars="200"/>
        <w:rPr>
          <w:rFonts w:asciiTheme="minorEastAsia" w:hAnsiTheme="minorEastAsia" w:eastAsiaTheme="minorEastAsia" w:cstheme="minorEastAsia"/>
          <w:sz w:val="24"/>
        </w:rPr>
        <w:sectPr>
          <w:headerReference r:id="rId5" w:type="first"/>
          <w:footerReference r:id="rId8" w:type="first"/>
          <w:headerReference r:id="rId3" w:type="default"/>
          <w:footerReference r:id="rId6" w:type="default"/>
          <w:headerReference r:id="rId4" w:type="even"/>
          <w:footerReference r:id="rId7" w:type="even"/>
          <w:pgSz w:w="11906" w:h="16838"/>
          <w:pgMar w:top="851" w:right="1905" w:bottom="851" w:left="1803" w:header="720" w:footer="720" w:gutter="0"/>
          <w:cols w:space="720" w:num="1"/>
          <w:docGrid w:type="lines" w:linePitch="312" w:charSpace="0"/>
        </w:sectPr>
      </w:pPr>
    </w:p>
    <w:p>
      <w:pPr>
        <w:pStyle w:val="3"/>
        <w:spacing w:line="360" w:lineRule="auto"/>
        <w:ind w:firstLine="723" w:firstLineChars="200"/>
        <w:jc w:val="center"/>
        <w:rPr>
          <w:sz w:val="44"/>
          <w:szCs w:val="44"/>
        </w:rPr>
      </w:pPr>
      <w:r>
        <w:rPr>
          <w:rFonts w:hint="eastAsia" w:asciiTheme="minorEastAsia" w:hAnsiTheme="minorEastAsia" w:eastAsiaTheme="minorEastAsia" w:cstheme="minorEastAsia"/>
          <w:sz w:val="36"/>
          <w:szCs w:val="56"/>
        </w:rPr>
        <w:t>河南信息统计职业学院</w:t>
      </w:r>
      <w:r>
        <w:rPr>
          <w:rFonts w:hint="eastAsia" w:asciiTheme="minorEastAsia" w:hAnsiTheme="minorEastAsia" w:eastAsiaTheme="minorEastAsia" w:cstheme="minorEastAsia"/>
          <w:sz w:val="36"/>
          <w:szCs w:val="56"/>
          <w:lang w:val="en-US" w:eastAsia="zh-CN"/>
        </w:rPr>
        <w:t>双师素质教师培训</w:t>
      </w:r>
      <w:r>
        <w:rPr>
          <w:rFonts w:hint="eastAsia" w:asciiTheme="minorEastAsia" w:hAnsiTheme="minorEastAsia" w:eastAsiaTheme="minorEastAsia" w:cstheme="minorEastAsia"/>
          <w:sz w:val="36"/>
          <w:szCs w:val="56"/>
        </w:rPr>
        <w:t>项目要求</w:t>
      </w:r>
    </w:p>
    <w:p>
      <w:pPr>
        <w:pStyle w:val="3"/>
        <w:spacing w:before="120" w:after="120" w:line="360" w:lineRule="auto"/>
        <w:ind w:firstLine="480" w:firstLineChars="200"/>
        <w:jc w:val="center"/>
        <w:rPr>
          <w:rFonts w:asciiTheme="minorEastAsia" w:hAnsiTheme="minorEastAsia" w:eastAsiaTheme="minorEastAsia" w:cstheme="minorEastAsia"/>
          <w:b w:val="0"/>
          <w:bCs w:val="0"/>
          <w:sz w:val="24"/>
          <w:szCs w:val="24"/>
        </w:rPr>
      </w:pPr>
    </w:p>
    <w:p>
      <w:pPr>
        <w:bidi w:val="0"/>
        <w:spacing w:line="360" w:lineRule="auto"/>
        <w:rPr>
          <w:rFonts w:hint="eastAsia"/>
          <w:sz w:val="24"/>
          <w:szCs w:val="24"/>
        </w:rPr>
      </w:pPr>
      <w:r>
        <w:rPr>
          <w:rFonts w:hint="eastAsia"/>
          <w:b/>
          <w:bCs/>
          <w:sz w:val="24"/>
          <w:szCs w:val="24"/>
          <w:lang w:val="en-US" w:eastAsia="zh-CN"/>
        </w:rPr>
        <w:t>一、</w:t>
      </w:r>
      <w:r>
        <w:rPr>
          <w:b/>
          <w:bCs/>
          <w:sz w:val="24"/>
          <w:szCs w:val="24"/>
        </w:rPr>
        <w:t>培训</w:t>
      </w:r>
      <w:r>
        <w:rPr>
          <w:rFonts w:hint="eastAsia"/>
          <w:b/>
          <w:bCs/>
          <w:sz w:val="24"/>
          <w:szCs w:val="24"/>
        </w:rPr>
        <w:t>的对象</w:t>
      </w:r>
      <w:r>
        <w:rPr>
          <w:rFonts w:hint="eastAsia"/>
          <w:b w:val="0"/>
          <w:bCs w:val="0"/>
          <w:sz w:val="24"/>
          <w:szCs w:val="24"/>
        </w:rPr>
        <w:t>　</w:t>
      </w:r>
      <w:r>
        <w:rPr>
          <w:rFonts w:hint="eastAsia"/>
          <w:sz w:val="24"/>
          <w:szCs w:val="24"/>
        </w:rPr>
        <w:t>　</w:t>
      </w:r>
    </w:p>
    <w:p>
      <w:pPr>
        <w:bidi w:val="0"/>
        <w:spacing w:line="360" w:lineRule="auto"/>
        <w:rPr>
          <w:rFonts w:hint="eastAsia"/>
          <w:sz w:val="24"/>
          <w:szCs w:val="24"/>
        </w:rPr>
      </w:pPr>
      <w:r>
        <w:rPr>
          <w:rFonts w:hint="eastAsia"/>
          <w:sz w:val="24"/>
          <w:szCs w:val="24"/>
        </w:rPr>
        <w:t>学院</w:t>
      </w:r>
      <w:r>
        <w:rPr>
          <w:sz w:val="24"/>
          <w:szCs w:val="24"/>
        </w:rPr>
        <w:t>各院系</w:t>
      </w:r>
      <w:r>
        <w:rPr>
          <w:rFonts w:hint="eastAsia"/>
          <w:sz w:val="24"/>
          <w:szCs w:val="24"/>
        </w:rPr>
        <w:t>从事</w:t>
      </w:r>
      <w:r>
        <w:rPr>
          <w:sz w:val="24"/>
          <w:szCs w:val="24"/>
        </w:rPr>
        <w:t>一线教学任务的专业负责人</w:t>
      </w:r>
      <w:r>
        <w:rPr>
          <w:rFonts w:hint="eastAsia"/>
          <w:sz w:val="24"/>
          <w:szCs w:val="24"/>
        </w:rPr>
        <w:t>和</w:t>
      </w:r>
      <w:r>
        <w:rPr>
          <w:sz w:val="24"/>
          <w:szCs w:val="24"/>
        </w:rPr>
        <w:t>专任教师</w:t>
      </w:r>
      <w:r>
        <w:rPr>
          <w:rFonts w:hint="eastAsia"/>
          <w:sz w:val="24"/>
          <w:szCs w:val="24"/>
        </w:rPr>
        <w:t>。</w:t>
      </w:r>
    </w:p>
    <w:p>
      <w:pPr>
        <w:pStyle w:val="2"/>
        <w:spacing w:line="360" w:lineRule="auto"/>
        <w:rPr>
          <w:rFonts w:hint="eastAsia"/>
          <w:sz w:val="24"/>
          <w:szCs w:val="24"/>
        </w:rPr>
      </w:pPr>
    </w:p>
    <w:p>
      <w:pPr>
        <w:bidi w:val="0"/>
        <w:spacing w:line="360" w:lineRule="auto"/>
        <w:rPr>
          <w:rFonts w:hint="eastAsia"/>
          <w:b/>
          <w:bCs/>
          <w:sz w:val="24"/>
          <w:szCs w:val="24"/>
        </w:rPr>
      </w:pPr>
      <w:r>
        <w:rPr>
          <w:rFonts w:hint="eastAsia"/>
          <w:b/>
          <w:bCs/>
          <w:sz w:val="24"/>
          <w:szCs w:val="24"/>
          <w:lang w:val="en-US" w:eastAsia="zh-CN"/>
        </w:rPr>
        <w:t>二、</w:t>
      </w:r>
      <w:r>
        <w:rPr>
          <w:rFonts w:hint="eastAsia"/>
          <w:b/>
          <w:bCs/>
          <w:sz w:val="24"/>
          <w:szCs w:val="24"/>
        </w:rPr>
        <w:t>培训形式及时间　　</w:t>
      </w:r>
    </w:p>
    <w:p>
      <w:pPr>
        <w:bidi w:val="0"/>
        <w:spacing w:line="360" w:lineRule="auto"/>
        <w:rPr>
          <w:rFonts w:hint="eastAsia"/>
          <w:sz w:val="24"/>
          <w:szCs w:val="24"/>
        </w:rPr>
      </w:pPr>
      <w:r>
        <w:rPr>
          <w:rFonts w:hint="eastAsia"/>
          <w:sz w:val="24"/>
          <w:szCs w:val="24"/>
        </w:rPr>
        <w:t>培训</w:t>
      </w:r>
      <w:r>
        <w:rPr>
          <w:sz w:val="24"/>
          <w:szCs w:val="24"/>
        </w:rPr>
        <w:t>形式：</w:t>
      </w:r>
      <w:r>
        <w:rPr>
          <w:rFonts w:hint="eastAsia"/>
          <w:sz w:val="24"/>
          <w:szCs w:val="24"/>
        </w:rPr>
        <w:t>采用理论学习与实际操作相结合的培训形式，提高教师在相应专业技术方面的实际应用能力，以满足教学工作的需要。以专题</w:t>
      </w:r>
      <w:r>
        <w:rPr>
          <w:sz w:val="24"/>
          <w:szCs w:val="24"/>
        </w:rPr>
        <w:t>教学</w:t>
      </w:r>
      <w:r>
        <w:rPr>
          <w:rFonts w:hint="eastAsia"/>
          <w:sz w:val="24"/>
          <w:szCs w:val="24"/>
        </w:rPr>
        <w:t>为主，</w:t>
      </w:r>
      <w:r>
        <w:rPr>
          <w:sz w:val="24"/>
          <w:szCs w:val="24"/>
        </w:rPr>
        <w:t>以培养技能为主，</w:t>
      </w:r>
      <w:r>
        <w:rPr>
          <w:rFonts w:hint="eastAsia"/>
          <w:sz w:val="24"/>
          <w:szCs w:val="24"/>
        </w:rPr>
        <w:t>理论</w:t>
      </w:r>
      <w:r>
        <w:rPr>
          <w:sz w:val="24"/>
          <w:szCs w:val="24"/>
        </w:rPr>
        <w:t>熏陶为辅。</w:t>
      </w:r>
    </w:p>
    <w:p>
      <w:pPr>
        <w:bidi w:val="0"/>
        <w:spacing w:line="360" w:lineRule="auto"/>
        <w:rPr>
          <w:rFonts w:hint="eastAsia"/>
          <w:sz w:val="24"/>
          <w:szCs w:val="24"/>
          <w:lang w:val="en-US" w:eastAsia="zh-CN"/>
        </w:rPr>
      </w:pPr>
      <w:r>
        <w:rPr>
          <w:rFonts w:hint="eastAsia"/>
          <w:sz w:val="24"/>
          <w:szCs w:val="24"/>
        </w:rPr>
        <w:t>培训时间</w:t>
      </w:r>
      <w:r>
        <w:rPr>
          <w:rFonts w:hint="eastAsia"/>
          <w:sz w:val="24"/>
          <w:szCs w:val="24"/>
          <w:lang w:eastAsia="zh-CN"/>
        </w:rPr>
        <w:t>：</w:t>
      </w:r>
      <w:r>
        <w:rPr>
          <w:rFonts w:hint="eastAsia"/>
          <w:sz w:val="24"/>
          <w:szCs w:val="24"/>
          <w:lang w:val="en-US" w:eastAsia="zh-CN"/>
        </w:rPr>
        <w:t>为期20天。</w:t>
      </w:r>
    </w:p>
    <w:p>
      <w:pPr>
        <w:pStyle w:val="2"/>
        <w:spacing w:line="360" w:lineRule="auto"/>
        <w:rPr>
          <w:rFonts w:hint="eastAsia"/>
          <w:sz w:val="24"/>
          <w:szCs w:val="24"/>
          <w:lang w:val="en-US" w:eastAsia="zh-CN"/>
        </w:rPr>
      </w:pPr>
    </w:p>
    <w:p>
      <w:pPr>
        <w:pStyle w:val="2"/>
        <w:spacing w:line="360" w:lineRule="auto"/>
        <w:rPr>
          <w:rFonts w:hint="default"/>
          <w:sz w:val="24"/>
          <w:szCs w:val="24"/>
          <w:lang w:val="en-US" w:eastAsia="zh-CN"/>
        </w:rPr>
      </w:pPr>
    </w:p>
    <w:p>
      <w:pPr>
        <w:bidi w:val="0"/>
        <w:spacing w:line="360" w:lineRule="auto"/>
        <w:rPr>
          <w:rFonts w:hint="eastAsia"/>
          <w:sz w:val="24"/>
          <w:szCs w:val="24"/>
        </w:rPr>
      </w:pPr>
      <w:r>
        <w:rPr>
          <w:rFonts w:hint="eastAsia"/>
          <w:b/>
          <w:bCs/>
          <w:sz w:val="24"/>
          <w:szCs w:val="24"/>
          <w:lang w:val="en-US" w:eastAsia="zh-CN"/>
        </w:rPr>
        <w:t>三、</w:t>
      </w:r>
      <w:r>
        <w:rPr>
          <w:rFonts w:hint="eastAsia"/>
          <w:b/>
          <w:bCs/>
          <w:sz w:val="24"/>
          <w:szCs w:val="24"/>
          <w:lang w:eastAsia="zh-CN"/>
        </w:rPr>
        <w:t>“</w:t>
      </w:r>
      <w:r>
        <w:rPr>
          <w:rFonts w:hint="eastAsia"/>
          <w:b/>
          <w:bCs/>
          <w:sz w:val="24"/>
          <w:szCs w:val="24"/>
        </w:rPr>
        <w:t>双师</w:t>
      </w:r>
      <w:r>
        <w:rPr>
          <w:b/>
          <w:bCs/>
          <w:sz w:val="24"/>
          <w:szCs w:val="24"/>
        </w:rPr>
        <w:t>素质</w:t>
      </w:r>
      <w:r>
        <w:rPr>
          <w:rFonts w:hint="eastAsia"/>
          <w:b/>
          <w:bCs/>
          <w:sz w:val="24"/>
          <w:szCs w:val="24"/>
        </w:rPr>
        <w:t>”教师</w:t>
      </w:r>
      <w:r>
        <w:rPr>
          <w:b/>
          <w:bCs/>
          <w:sz w:val="24"/>
          <w:szCs w:val="24"/>
        </w:rPr>
        <w:t>培训</w:t>
      </w:r>
      <w:r>
        <w:rPr>
          <w:rFonts w:hint="eastAsia"/>
          <w:b/>
          <w:bCs/>
          <w:sz w:val="24"/>
          <w:szCs w:val="24"/>
        </w:rPr>
        <w:t>的内容和目标</w:t>
      </w:r>
      <w:r>
        <w:rPr>
          <w:rFonts w:hint="eastAsia"/>
          <w:sz w:val="24"/>
          <w:szCs w:val="24"/>
        </w:rPr>
        <w:t>　　</w:t>
      </w:r>
    </w:p>
    <w:p>
      <w:pPr>
        <w:bidi w:val="0"/>
        <w:spacing w:line="360" w:lineRule="auto"/>
        <w:rPr>
          <w:rFonts w:hint="eastAsia"/>
          <w:sz w:val="24"/>
          <w:szCs w:val="24"/>
        </w:rPr>
      </w:pPr>
      <w:r>
        <w:rPr>
          <w:rFonts w:hint="eastAsia"/>
          <w:sz w:val="24"/>
          <w:szCs w:val="24"/>
        </w:rPr>
        <w:t>1．专业理论：掌握专业新知识、新技术、新方法和新工艺及本专业的前沿知识，提高教师的专业理论水平。　　</w:t>
      </w:r>
    </w:p>
    <w:p>
      <w:pPr>
        <w:bidi w:val="0"/>
        <w:spacing w:line="360" w:lineRule="auto"/>
        <w:rPr>
          <w:rFonts w:hint="eastAsia"/>
          <w:sz w:val="24"/>
          <w:szCs w:val="24"/>
        </w:rPr>
      </w:pPr>
      <w:r>
        <w:rPr>
          <w:rFonts w:hint="eastAsia"/>
          <w:sz w:val="24"/>
          <w:szCs w:val="24"/>
          <w:lang w:val="en-US" w:eastAsia="zh-CN"/>
        </w:rPr>
        <w:t>2</w:t>
      </w:r>
      <w:r>
        <w:rPr>
          <w:rFonts w:hint="eastAsia"/>
          <w:sz w:val="24"/>
          <w:szCs w:val="24"/>
        </w:rPr>
        <w:t>．教学技能：熟练运用现代教学技术和</w:t>
      </w:r>
      <w:r>
        <w:rPr>
          <w:sz w:val="24"/>
          <w:szCs w:val="24"/>
        </w:rPr>
        <w:t>各</w:t>
      </w:r>
      <w:r>
        <w:rPr>
          <w:rFonts w:hint="eastAsia"/>
          <w:sz w:val="24"/>
          <w:szCs w:val="24"/>
        </w:rPr>
        <w:t>专业教学技能，实施理论教学与实际操作的有机结合，促进技能教学质量的提高，达到教</w:t>
      </w:r>
      <w:r>
        <w:rPr>
          <w:rFonts w:hint="eastAsia"/>
          <w:sz w:val="24"/>
          <w:szCs w:val="24"/>
          <w:lang w:val="en-US" w:eastAsia="zh-CN"/>
        </w:rPr>
        <w:t>与</w:t>
      </w:r>
      <w:r>
        <w:rPr>
          <w:rFonts w:hint="eastAsia"/>
          <w:sz w:val="24"/>
          <w:szCs w:val="24"/>
        </w:rPr>
        <w:t>学的衔接一致，实现真正意义上的模块化项目教学。</w:t>
      </w:r>
    </w:p>
    <w:p>
      <w:pPr>
        <w:bidi w:val="0"/>
        <w:spacing w:line="360" w:lineRule="auto"/>
        <w:rPr>
          <w:rFonts w:hint="eastAsia"/>
          <w:sz w:val="24"/>
          <w:szCs w:val="24"/>
        </w:rPr>
      </w:pPr>
      <w:r>
        <w:rPr>
          <w:rFonts w:hint="eastAsia"/>
          <w:sz w:val="24"/>
          <w:szCs w:val="24"/>
          <w:lang w:val="en-US" w:eastAsia="zh-CN"/>
        </w:rPr>
        <w:t>通过</w:t>
      </w:r>
      <w:r>
        <w:rPr>
          <w:rFonts w:hint="eastAsia"/>
          <w:sz w:val="24"/>
          <w:szCs w:val="24"/>
        </w:rPr>
        <w:t>培训中学习的先进教育理论，将提高专业建设与课程开发水平；通过主持教研课题或课程建设，充分发挥其在专业和课程建设中的地位、作用和价值。进一步加强新知识、新技术的学习，与相关企业进行横向项目研究，提高培训对象的技术服务能力。使各专业负责人和院系主要负责人能够正确把握本专业行业的发展方向，掌握前沿的国内、外职业教育理念，具备专业课程体系和专业课程开发能力、教学组织能力和社会资源整合能力，带领专业教学团队开展人才培养模式改革与课程体系建设，从而进一步推动学院各专业教育教学和产学研工作总体水平的提高。进一步提升学院教学质量，为学生就业和学校发展做准备。　　</w:t>
      </w:r>
    </w:p>
    <w:p>
      <w:pPr>
        <w:spacing w:line="360" w:lineRule="auto"/>
        <w:ind w:firstLine="964" w:firstLineChars="400"/>
        <w:jc w:val="both"/>
        <w:rPr>
          <w:rFonts w:hint="default" w:ascii="宋体" w:hAnsi="宋体" w:eastAsia="宋体"/>
          <w:b/>
          <w:sz w:val="24"/>
          <w:szCs w:val="24"/>
          <w:lang w:val="en-US" w:eastAsia="zh-CN"/>
        </w:rPr>
      </w:pPr>
    </w:p>
    <w:p>
      <w:pPr>
        <w:pStyle w:val="10"/>
        <w:spacing w:line="360" w:lineRule="auto"/>
        <w:ind w:firstLine="480" w:firstLineChars="200"/>
        <w:rPr>
          <w:rFonts w:asciiTheme="minorEastAsia" w:hAnsiTheme="minorEastAsia" w:eastAsiaTheme="minorEastAsia" w:cstheme="minorEastAsia"/>
          <w:color w:val="000000"/>
          <w:sz w:val="24"/>
          <w:szCs w:val="24"/>
        </w:rPr>
      </w:pPr>
    </w:p>
    <w:p>
      <w:pPr>
        <w:pStyle w:val="10"/>
        <w:spacing w:line="360" w:lineRule="auto"/>
        <w:ind w:firstLine="480" w:firstLineChars="200"/>
        <w:rPr>
          <w:rFonts w:asciiTheme="minorEastAsia" w:hAnsiTheme="minorEastAsia" w:eastAsiaTheme="minorEastAsia" w:cstheme="minorEastAsia"/>
          <w:color w:val="000000"/>
          <w:sz w:val="24"/>
        </w:rPr>
      </w:pPr>
    </w:p>
    <w:p>
      <w:pPr>
        <w:pStyle w:val="10"/>
        <w:spacing w:line="360" w:lineRule="auto"/>
        <w:ind w:firstLine="480" w:firstLineChars="200"/>
        <w:rPr>
          <w:rFonts w:asciiTheme="minorEastAsia" w:hAnsiTheme="minorEastAsia" w:eastAsiaTheme="minorEastAsia" w:cstheme="minorEastAsia"/>
          <w:color w:val="000000"/>
          <w:sz w:val="24"/>
        </w:rPr>
      </w:pPr>
    </w:p>
    <w:p>
      <w:pPr>
        <w:pStyle w:val="10"/>
        <w:spacing w:line="360" w:lineRule="auto"/>
        <w:ind w:firstLine="480" w:firstLineChars="200"/>
        <w:rPr>
          <w:rFonts w:asciiTheme="minorEastAsia" w:hAnsiTheme="minorEastAsia" w:eastAsiaTheme="minorEastAsia" w:cstheme="minorEastAsia"/>
          <w:color w:val="000000"/>
          <w:sz w:val="24"/>
        </w:rPr>
      </w:pPr>
    </w:p>
    <w:p>
      <w:pPr>
        <w:ind w:firstLine="1606" w:firstLineChars="500"/>
        <w:rPr>
          <w:rFonts w:asciiTheme="minorEastAsia" w:hAnsiTheme="minorEastAsia" w:eastAsiaTheme="minorEastAsia" w:cstheme="minorEastAsia"/>
          <w:sz w:val="24"/>
          <w:szCs w:val="24"/>
        </w:rPr>
      </w:pPr>
      <w:bookmarkStart w:id="1" w:name="_Toc35253772"/>
      <w:r>
        <w:rPr>
          <w:rFonts w:hint="eastAsia"/>
          <w:b/>
          <w:bCs/>
          <w:sz w:val="32"/>
          <w:szCs w:val="32"/>
        </w:rPr>
        <w:t>申请文件格式</w:t>
      </w:r>
      <w:r>
        <w:rPr>
          <w:rFonts w:hint="eastAsia"/>
          <w:b/>
          <w:bCs/>
          <w:sz w:val="32"/>
          <w:szCs w:val="32"/>
        </w:rPr>
        <mc:AlternateContent>
          <mc:Choice Requires="wps">
            <w:drawing>
              <wp:anchor distT="0" distB="0" distL="114300" distR="114300" simplePos="0" relativeHeight="251657216" behindDoc="1" locked="0" layoutInCell="1" allowOverlap="1">
                <wp:simplePos x="0" y="0"/>
                <wp:positionH relativeFrom="column">
                  <wp:posOffset>4343400</wp:posOffset>
                </wp:positionH>
                <wp:positionV relativeFrom="paragraph">
                  <wp:posOffset>5080</wp:posOffset>
                </wp:positionV>
                <wp:extent cx="455295" cy="191135"/>
                <wp:effectExtent l="5715" t="10160" r="5715" b="8255"/>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455295" cy="191135"/>
                        </a:xfrm>
                        <a:prstGeom prst="rect">
                          <a:avLst/>
                        </a:prstGeom>
                        <a:solidFill>
                          <a:srgbClr val="FFFFFF"/>
                        </a:solidFill>
                        <a:ln w="9525">
                          <a:solidFill>
                            <a:srgbClr val="000000"/>
                          </a:solidFill>
                          <a:miter lim="800000"/>
                        </a:ln>
                      </wps:spPr>
                      <wps:txbx>
                        <w:txbxContent>
                          <w:p>
                            <w:r>
                              <w:rPr>
                                <w:rFonts w:hint="eastAsia" w:ascii="宋体" w:hAnsi="宋体" w:cs="宋体"/>
                                <w:kern w:val="0"/>
                                <w:sz w:val="24"/>
                              </w:rPr>
                              <w:t>正本</w:t>
                            </w:r>
                          </w:p>
                        </w:txbxContent>
                      </wps:txbx>
                      <wps:bodyPr rot="0" vert="horz" wrap="square" lIns="71755" tIns="0" rIns="0" bIns="0" anchor="t" anchorCtr="0" upright="1">
                        <a:noAutofit/>
                      </wps:bodyPr>
                    </wps:wsp>
                  </a:graphicData>
                </a:graphic>
              </wp:anchor>
            </w:drawing>
          </mc:Choice>
          <mc:Fallback>
            <w:pict>
              <v:shape id="Text Box 3" o:spid="_x0000_s1026" o:spt="202" type="#_x0000_t202" style="position:absolute;left:0pt;margin-left:342pt;margin-top:0.4pt;height:15.05pt;width:35.85pt;z-index:-251659264;mso-width-relative:page;mso-height-relative:page;" fillcolor="#FFFFFF" filled="t" stroked="t" coordsize="21600,21600" o:gfxdata="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pc4NLZAAAABwEAAA8AAAAAAAAA&#10;AQAgAAAAIgAAAGRycy9kb3ducmV2LnhtbFBLAQIUABQAAAAIAIdO4kBLDnoYEAIAACsEAAAOAAAA&#10;AAAAAAEAIAAAACgBAABkcnMvZTJvRG9jLnhtbFBLBQYAAAAABgAGAFkBAACqBQAAAAA=&#10;">
                <v:fill on="t" focussize="0,0"/>
                <v:stroke color="#000000" miterlimit="8" joinstyle="miter"/>
                <v:imagedata o:title=""/>
                <o:lock v:ext="edit" aspectratio="f"/>
                <v:textbox inset="5.65pt,0mm,0mm,0mm">
                  <w:txbxContent>
                    <w:p>
                      <w:r>
                        <w:rPr>
                          <w:rFonts w:hint="eastAsia" w:ascii="宋体" w:hAnsi="宋体" w:cs="宋体"/>
                          <w:kern w:val="0"/>
                          <w:sz w:val="24"/>
                        </w:rPr>
                        <w:t>正本</w:t>
                      </w:r>
                    </w:p>
                  </w:txbxContent>
                </v:textbox>
              </v:shape>
            </w:pict>
          </mc:Fallback>
        </mc:AlternateContent>
      </w:r>
      <w:r>
        <w:rPr>
          <w:rFonts w:hint="eastAsia"/>
          <w:b/>
          <w:bCs/>
          <w:sz w:val="32"/>
          <w:szCs w:val="32"/>
        </w:rPr>
        <mc:AlternateContent>
          <mc:Choice Requires="wps">
            <w:drawing>
              <wp:anchor distT="0" distB="0" distL="114300" distR="114300" simplePos="0" relativeHeight="251658240" behindDoc="1" locked="0" layoutInCell="1" allowOverlap="1">
                <wp:simplePos x="0" y="0"/>
                <wp:positionH relativeFrom="column">
                  <wp:posOffset>5029200</wp:posOffset>
                </wp:positionH>
                <wp:positionV relativeFrom="paragraph">
                  <wp:posOffset>5080</wp:posOffset>
                </wp:positionV>
                <wp:extent cx="455295" cy="191135"/>
                <wp:effectExtent l="5715" t="10160" r="5715" b="8255"/>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455295" cy="191135"/>
                        </a:xfrm>
                        <a:prstGeom prst="rect">
                          <a:avLst/>
                        </a:prstGeom>
                        <a:solidFill>
                          <a:srgbClr val="FFFFFF"/>
                        </a:solidFill>
                        <a:ln w="9525">
                          <a:solidFill>
                            <a:srgbClr val="000000"/>
                          </a:solidFill>
                          <a:miter lim="800000"/>
                        </a:ln>
                      </wps:spPr>
                      <wps:txbx>
                        <w:txbxContent>
                          <w:p>
                            <w:r>
                              <w:rPr>
                                <w:rFonts w:hint="eastAsia" w:ascii="宋体" w:hAnsi="宋体" w:cs="宋体"/>
                                <w:kern w:val="0"/>
                                <w:sz w:val="24"/>
                              </w:rPr>
                              <w:t>副本</w:t>
                            </w:r>
                          </w:p>
                        </w:txbxContent>
                      </wps:txbx>
                      <wps:bodyPr rot="0" vert="horz" wrap="square" lIns="71755" tIns="0" rIns="0" bIns="0" anchor="t" anchorCtr="0" upright="1">
                        <a:noAutofit/>
                      </wps:bodyPr>
                    </wps:wsp>
                  </a:graphicData>
                </a:graphic>
              </wp:anchor>
            </w:drawing>
          </mc:Choice>
          <mc:Fallback>
            <w:pict>
              <v:shape id="Text Box 2" o:spid="_x0000_s1026" o:spt="202" type="#_x0000_t202" style="position:absolute;left:0pt;margin-left:396pt;margin-top:0.4pt;height:15.05pt;width:35.85pt;z-index:-251658240;mso-width-relative:page;mso-height-relative:page;" fillcolor="#FFFFFF" filled="t" stroked="t" coordsize="21600,21600" o:gfxdata="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Erqc/2QAAAAcBAAAPAAAAAAAA&#10;AAEAIAAAACIAAABkcnMvZG93bnJldi54bWxQSwECFAAUAAAACACHTuJAhPXkChECAAArBAAADgAA&#10;AAAAAAABACAAAAAoAQAAZHJzL2Uyb0RvYy54bWxQSwUGAAAAAAYABgBZAQAAqwUAAAAA&#10;">
                <v:fill on="t" focussize="0,0"/>
                <v:stroke color="#000000" miterlimit="8" joinstyle="miter"/>
                <v:imagedata o:title=""/>
                <o:lock v:ext="edit" aspectratio="f"/>
                <v:textbox inset="5.65pt,0mm,0mm,0mm">
                  <w:txbxContent>
                    <w:p>
                      <w:r>
                        <w:rPr>
                          <w:rFonts w:hint="eastAsia" w:ascii="宋体" w:hAnsi="宋体" w:cs="宋体"/>
                          <w:kern w:val="0"/>
                          <w:sz w:val="24"/>
                        </w:rPr>
                        <w:t>副本</w:t>
                      </w:r>
                    </w:p>
                  </w:txbxContent>
                </v:textbox>
              </v:shape>
            </w:pict>
          </mc:Fallback>
        </mc:AlternateContent>
      </w:r>
      <w:bookmarkEnd w:id="1"/>
      <w:r>
        <w:rPr>
          <w:rFonts w:hint="eastAsia"/>
          <w:b/>
          <w:bCs/>
          <w:sz w:val="32"/>
          <w:szCs w:val="32"/>
        </w:rPr>
        <w:t xml:space="preserve"> </w:t>
      </w:r>
      <w:r>
        <w:rPr>
          <w:rFonts w:hint="eastAsia" w:asciiTheme="minorEastAsia" w:hAnsiTheme="minorEastAsia" w:eastAsiaTheme="minorEastAsia" w:cstheme="minorEastAsia"/>
          <w:b w:val="0"/>
          <w:kern w:val="0"/>
          <w:sz w:val="24"/>
          <w:szCs w:val="24"/>
        </w:rPr>
        <w:t xml:space="preserve">                                                              </w:t>
      </w:r>
    </w:p>
    <w:p>
      <w:pPr>
        <w:spacing w:line="360" w:lineRule="auto"/>
        <w:ind w:firstLine="482" w:firstLineChars="200"/>
        <w:jc w:val="center"/>
        <w:rPr>
          <w:rFonts w:asciiTheme="minorEastAsia" w:hAnsiTheme="minorEastAsia" w:eastAsiaTheme="minorEastAsia" w:cstheme="minorEastAsia"/>
          <w:b/>
          <w:kern w:val="0"/>
          <w:sz w:val="24"/>
        </w:rPr>
      </w:pPr>
    </w:p>
    <w:p>
      <w:pPr>
        <w:pStyle w:val="2"/>
        <w:rPr>
          <w:rFonts w:asciiTheme="minorEastAsia" w:hAnsiTheme="minorEastAsia" w:eastAsiaTheme="minorEastAsia" w:cstheme="minorEastAsia"/>
          <w:b/>
          <w:kern w:val="0"/>
          <w:sz w:val="24"/>
          <w:szCs w:val="24"/>
        </w:rPr>
      </w:pPr>
    </w:p>
    <w:p>
      <w:pPr>
        <w:pStyle w:val="2"/>
        <w:rPr>
          <w:rFonts w:asciiTheme="minorEastAsia" w:hAnsiTheme="minorEastAsia" w:eastAsiaTheme="minorEastAsia" w:cstheme="minorEastAsia"/>
          <w:b/>
          <w:kern w:val="0"/>
          <w:sz w:val="24"/>
          <w:szCs w:val="24"/>
        </w:rPr>
      </w:pPr>
    </w:p>
    <w:p>
      <w:pPr>
        <w:pStyle w:val="2"/>
        <w:rPr>
          <w:rFonts w:asciiTheme="minorEastAsia" w:hAnsiTheme="minorEastAsia" w:eastAsiaTheme="minorEastAsia" w:cstheme="minorEastAsia"/>
          <w:b/>
          <w:kern w:val="0"/>
          <w:sz w:val="24"/>
          <w:szCs w:val="24"/>
        </w:rPr>
      </w:pPr>
    </w:p>
    <w:p>
      <w:pPr>
        <w:pStyle w:val="10"/>
        <w:spacing w:line="360" w:lineRule="auto"/>
        <w:ind w:firstLine="803" w:firstLineChars="200"/>
        <w:rPr>
          <w:rFonts w:asciiTheme="minorEastAsia" w:hAnsiTheme="minorEastAsia" w:eastAsiaTheme="minorEastAsia" w:cstheme="minorEastAsia"/>
          <w:b/>
          <w:kern w:val="0"/>
          <w:sz w:val="40"/>
          <w:szCs w:val="40"/>
        </w:rPr>
      </w:pPr>
    </w:p>
    <w:p>
      <w:pPr>
        <w:spacing w:line="360" w:lineRule="auto"/>
        <w:ind w:firstLine="803" w:firstLineChars="200"/>
        <w:jc w:val="center"/>
        <w:rPr>
          <w:rFonts w:asciiTheme="minorEastAsia" w:hAnsiTheme="minorEastAsia" w:eastAsiaTheme="minorEastAsia" w:cstheme="minorEastAsia"/>
          <w:b/>
          <w:bCs/>
          <w:sz w:val="40"/>
          <w:szCs w:val="40"/>
        </w:rPr>
      </w:pPr>
      <w:r>
        <w:rPr>
          <w:rFonts w:hint="eastAsia" w:asciiTheme="minorEastAsia" w:hAnsiTheme="minorEastAsia" w:eastAsiaTheme="minorEastAsia" w:cstheme="minorEastAsia"/>
          <w:b/>
          <w:bCs/>
          <w:sz w:val="40"/>
          <w:szCs w:val="40"/>
        </w:rPr>
        <w:t>河南信息统计职业学院</w:t>
      </w:r>
      <w:r>
        <w:rPr>
          <w:rFonts w:hint="eastAsia" w:asciiTheme="minorEastAsia" w:hAnsiTheme="minorEastAsia" w:eastAsiaTheme="minorEastAsia" w:cstheme="minorEastAsia"/>
          <w:b/>
          <w:bCs/>
          <w:sz w:val="40"/>
          <w:szCs w:val="40"/>
          <w:lang w:val="en-US" w:eastAsia="zh-CN"/>
        </w:rPr>
        <w:t>双师素质教师培训</w:t>
      </w:r>
      <w:r>
        <w:rPr>
          <w:rFonts w:hint="eastAsia" w:asciiTheme="minorEastAsia" w:hAnsiTheme="minorEastAsia" w:eastAsiaTheme="minorEastAsia" w:cstheme="minorEastAsia"/>
          <w:b/>
          <w:bCs/>
          <w:sz w:val="40"/>
          <w:szCs w:val="40"/>
        </w:rPr>
        <w:t>项目</w:t>
      </w:r>
    </w:p>
    <w:p>
      <w:pPr>
        <w:autoSpaceDE w:val="0"/>
        <w:spacing w:line="360" w:lineRule="auto"/>
        <w:ind w:firstLine="480" w:firstLineChars="200"/>
        <w:rPr>
          <w:rFonts w:asciiTheme="minorEastAsia" w:hAnsiTheme="minorEastAsia" w:eastAsiaTheme="minorEastAsia" w:cstheme="minorEastAsia"/>
          <w:kern w:val="0"/>
          <w:sz w:val="24"/>
        </w:rPr>
      </w:pPr>
    </w:p>
    <w:p>
      <w:pPr>
        <w:autoSpaceDE w:val="0"/>
        <w:spacing w:line="360" w:lineRule="auto"/>
        <w:ind w:firstLine="480" w:firstLineChars="200"/>
        <w:rPr>
          <w:rFonts w:asciiTheme="minorEastAsia" w:hAnsiTheme="minorEastAsia" w:eastAsiaTheme="minorEastAsia" w:cstheme="minorEastAsia"/>
          <w:kern w:val="0"/>
          <w:sz w:val="24"/>
        </w:rPr>
      </w:pPr>
    </w:p>
    <w:p>
      <w:pPr>
        <w:spacing w:line="360" w:lineRule="auto"/>
        <w:ind w:firstLine="803" w:firstLineChars="200"/>
        <w:jc w:val="center"/>
        <w:rPr>
          <w:rFonts w:asciiTheme="minorEastAsia" w:hAnsiTheme="minorEastAsia" w:eastAsiaTheme="minorEastAsia" w:cstheme="minorEastAsia"/>
          <w:sz w:val="40"/>
          <w:szCs w:val="40"/>
        </w:rPr>
      </w:pPr>
      <w:r>
        <w:rPr>
          <w:rFonts w:hint="eastAsia" w:asciiTheme="minorEastAsia" w:hAnsiTheme="minorEastAsia" w:eastAsiaTheme="minorEastAsia" w:cstheme="minorEastAsia"/>
          <w:b/>
          <w:kern w:val="0"/>
          <w:sz w:val="40"/>
          <w:szCs w:val="40"/>
        </w:rPr>
        <w:t>申 请 文 件</w:t>
      </w:r>
    </w:p>
    <w:p>
      <w:pPr>
        <w:spacing w:line="360" w:lineRule="auto"/>
        <w:ind w:firstLine="482" w:firstLineChars="200"/>
        <w:jc w:val="center"/>
        <w:rPr>
          <w:rFonts w:asciiTheme="minorEastAsia" w:hAnsiTheme="minorEastAsia" w:eastAsiaTheme="minorEastAsia" w:cstheme="minorEastAsia"/>
          <w:b/>
          <w:bCs/>
          <w:kern w:val="0"/>
          <w:sz w:val="24"/>
        </w:rPr>
      </w:pPr>
    </w:p>
    <w:p>
      <w:pPr>
        <w:pStyle w:val="10"/>
        <w:spacing w:line="360" w:lineRule="auto"/>
        <w:ind w:firstLine="482" w:firstLineChars="200"/>
        <w:rPr>
          <w:rFonts w:asciiTheme="minorEastAsia" w:hAnsiTheme="minorEastAsia" w:eastAsiaTheme="minorEastAsia" w:cstheme="minorEastAsia"/>
          <w:b/>
          <w:bCs/>
          <w:kern w:val="0"/>
          <w:sz w:val="24"/>
        </w:rPr>
      </w:pPr>
    </w:p>
    <w:p>
      <w:pPr>
        <w:spacing w:line="360" w:lineRule="auto"/>
        <w:ind w:firstLine="480" w:firstLineChars="200"/>
        <w:rPr>
          <w:rFonts w:asciiTheme="minorEastAsia" w:hAnsiTheme="minorEastAsia" w:eastAsiaTheme="minorEastAsia" w:cstheme="minorEastAsia"/>
          <w:kern w:val="0"/>
          <w:sz w:val="24"/>
        </w:rPr>
      </w:pPr>
    </w:p>
    <w:p>
      <w:pPr>
        <w:pStyle w:val="2"/>
        <w:rPr>
          <w:rFonts w:asciiTheme="minorEastAsia" w:hAnsiTheme="minorEastAsia" w:eastAsiaTheme="minorEastAsia" w:cstheme="minorEastAsia"/>
          <w:kern w:val="0"/>
          <w:sz w:val="24"/>
          <w:szCs w:val="24"/>
        </w:rPr>
      </w:pPr>
    </w:p>
    <w:p>
      <w:pPr>
        <w:pStyle w:val="2"/>
        <w:rPr>
          <w:rFonts w:asciiTheme="minorEastAsia" w:hAnsiTheme="minorEastAsia" w:eastAsiaTheme="minorEastAsia" w:cstheme="minorEastAsia"/>
          <w:kern w:val="0"/>
          <w:sz w:val="24"/>
          <w:szCs w:val="24"/>
        </w:rPr>
      </w:pPr>
    </w:p>
    <w:p>
      <w:pPr>
        <w:pStyle w:val="2"/>
        <w:rPr>
          <w:rFonts w:asciiTheme="minorEastAsia" w:hAnsiTheme="minorEastAsia" w:eastAsiaTheme="minorEastAsia" w:cstheme="minorEastAsia"/>
          <w:kern w:val="0"/>
          <w:sz w:val="24"/>
          <w:szCs w:val="24"/>
        </w:rPr>
      </w:pPr>
    </w:p>
    <w:p>
      <w:pPr>
        <w:pStyle w:val="2"/>
        <w:rPr>
          <w:rFonts w:asciiTheme="minorEastAsia" w:hAnsiTheme="minorEastAsia" w:eastAsiaTheme="minorEastAsia" w:cstheme="minorEastAsia"/>
          <w:kern w:val="0"/>
          <w:sz w:val="24"/>
          <w:szCs w:val="24"/>
        </w:rPr>
      </w:pPr>
    </w:p>
    <w:p>
      <w:pPr>
        <w:pStyle w:val="2"/>
        <w:rPr>
          <w:rFonts w:asciiTheme="minorEastAsia" w:hAnsiTheme="minorEastAsia" w:eastAsiaTheme="minorEastAsia" w:cstheme="minorEastAsia"/>
          <w:kern w:val="0"/>
          <w:sz w:val="24"/>
          <w:szCs w:val="24"/>
        </w:rPr>
      </w:pPr>
    </w:p>
    <w:p>
      <w:pPr>
        <w:pStyle w:val="2"/>
        <w:rPr>
          <w:rFonts w:asciiTheme="minorEastAsia" w:hAnsiTheme="minorEastAsia" w:eastAsiaTheme="minorEastAsia" w:cstheme="minorEastAsia"/>
          <w:kern w:val="0"/>
          <w:sz w:val="24"/>
          <w:szCs w:val="24"/>
        </w:rPr>
      </w:pPr>
    </w:p>
    <w:p>
      <w:pPr>
        <w:spacing w:line="360" w:lineRule="auto"/>
        <w:ind w:right="560" w:firstLine="480" w:firstLineChars="200"/>
        <w:rPr>
          <w:rFonts w:asciiTheme="minorEastAsia" w:hAnsiTheme="minorEastAsia" w:eastAsiaTheme="minorEastAsia" w:cstheme="minorEastAsia"/>
          <w:sz w:val="24"/>
        </w:rPr>
      </w:pPr>
    </w:p>
    <w:p>
      <w:pPr>
        <w:spacing w:line="360" w:lineRule="auto"/>
        <w:ind w:right="560"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招标</w:t>
      </w:r>
      <w:r>
        <w:rPr>
          <w:rFonts w:hint="eastAsia" w:asciiTheme="minorEastAsia" w:hAnsiTheme="minorEastAsia" w:eastAsiaTheme="minorEastAsia" w:cstheme="minorEastAsia"/>
          <w:sz w:val="24"/>
        </w:rPr>
        <w:t>申请人：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（盖单位章）</w:t>
      </w:r>
    </w:p>
    <w:p>
      <w:pPr>
        <w:spacing w:line="360" w:lineRule="auto"/>
        <w:ind w:right="561"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法定代表人或其委托代理人：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（盖章或签字）</w:t>
      </w:r>
    </w:p>
    <w:p>
      <w:pPr>
        <w:spacing w:line="360" w:lineRule="auto"/>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pPr>
        <w:spacing w:line="360" w:lineRule="auto"/>
        <w:ind w:firstLine="480" w:firstLineChars="200"/>
        <w:rPr>
          <w:rFonts w:asciiTheme="minorEastAsia" w:hAnsiTheme="minorEastAsia" w:eastAsiaTheme="minorEastAsia" w:cstheme="minorEastAsia"/>
          <w:sz w:val="24"/>
        </w:rPr>
      </w:pPr>
    </w:p>
    <w:p>
      <w:pPr>
        <w:pStyle w:val="2"/>
        <w:spacing w:line="360" w:lineRule="auto"/>
        <w:ind w:firstLine="480" w:firstLineChars="200"/>
        <w:rPr>
          <w:rFonts w:asciiTheme="minorEastAsia" w:hAnsiTheme="minorEastAsia" w:eastAsiaTheme="minorEastAsia" w:cstheme="minorEastAsia"/>
          <w:sz w:val="24"/>
          <w:szCs w:val="24"/>
        </w:rPr>
      </w:pPr>
    </w:p>
    <w:p>
      <w:pPr>
        <w:pStyle w:val="2"/>
        <w:spacing w:line="360" w:lineRule="auto"/>
        <w:ind w:firstLine="480" w:firstLineChars="200"/>
        <w:rPr>
          <w:rFonts w:asciiTheme="minorEastAsia" w:hAnsiTheme="minorEastAsia" w:eastAsiaTheme="minorEastAsia" w:cstheme="minorEastAsia"/>
          <w:sz w:val="24"/>
          <w:szCs w:val="24"/>
        </w:rPr>
      </w:pPr>
    </w:p>
    <w:p>
      <w:pPr>
        <w:pStyle w:val="2"/>
        <w:spacing w:line="360" w:lineRule="auto"/>
        <w:ind w:firstLine="480" w:firstLineChars="200"/>
        <w:rPr>
          <w:rFonts w:asciiTheme="minorEastAsia" w:hAnsiTheme="minorEastAsia" w:eastAsiaTheme="minorEastAsia" w:cstheme="minorEastAsia"/>
          <w:sz w:val="24"/>
          <w:szCs w:val="24"/>
        </w:rPr>
      </w:pPr>
    </w:p>
    <w:p>
      <w:pPr>
        <w:pStyle w:val="2"/>
        <w:spacing w:line="360" w:lineRule="auto"/>
        <w:ind w:firstLine="480" w:firstLineChars="200"/>
        <w:rPr>
          <w:rFonts w:asciiTheme="minorEastAsia" w:hAnsiTheme="minorEastAsia" w:eastAsiaTheme="minorEastAsia" w:cstheme="minorEastAsia"/>
          <w:sz w:val="24"/>
          <w:szCs w:val="24"/>
        </w:rPr>
      </w:pPr>
    </w:p>
    <w:p>
      <w:pPr>
        <w:pStyle w:val="2"/>
        <w:spacing w:line="360" w:lineRule="auto"/>
        <w:ind w:firstLine="480" w:firstLineChars="200"/>
        <w:rPr>
          <w:rFonts w:asciiTheme="minorEastAsia" w:hAnsiTheme="minorEastAsia" w:eastAsiaTheme="minorEastAsia" w:cstheme="minorEastAsia"/>
          <w:sz w:val="24"/>
          <w:szCs w:val="24"/>
        </w:rPr>
      </w:pPr>
    </w:p>
    <w:p>
      <w:pPr>
        <w:pStyle w:val="2"/>
        <w:spacing w:line="360" w:lineRule="auto"/>
        <w:ind w:firstLine="480" w:firstLineChars="200"/>
        <w:rPr>
          <w:rFonts w:asciiTheme="minorEastAsia" w:hAnsiTheme="minorEastAsia" w:eastAsiaTheme="minorEastAsia" w:cstheme="minorEastAsia"/>
          <w:sz w:val="24"/>
          <w:szCs w:val="24"/>
        </w:rPr>
      </w:pPr>
    </w:p>
    <w:p>
      <w:pPr>
        <w:pStyle w:val="2"/>
        <w:spacing w:line="360" w:lineRule="auto"/>
        <w:ind w:firstLine="480" w:firstLineChars="200"/>
        <w:rPr>
          <w:rFonts w:asciiTheme="minorEastAsia" w:hAnsiTheme="minorEastAsia" w:eastAsiaTheme="minorEastAsia" w:cstheme="minorEastAsia"/>
          <w:sz w:val="24"/>
          <w:szCs w:val="24"/>
        </w:rPr>
      </w:pPr>
    </w:p>
    <w:p>
      <w:pPr>
        <w:pStyle w:val="2"/>
        <w:spacing w:line="360" w:lineRule="auto"/>
        <w:ind w:firstLine="480" w:firstLineChars="200"/>
        <w:rPr>
          <w:rFonts w:asciiTheme="minorEastAsia" w:hAnsiTheme="minorEastAsia" w:eastAsiaTheme="minorEastAsia" w:cstheme="minorEastAsia"/>
          <w:sz w:val="24"/>
          <w:szCs w:val="24"/>
        </w:rPr>
      </w:pPr>
    </w:p>
    <w:p>
      <w:pPr>
        <w:pStyle w:val="2"/>
        <w:spacing w:line="360" w:lineRule="auto"/>
        <w:ind w:firstLine="480" w:firstLineChars="200"/>
        <w:rPr>
          <w:rFonts w:asciiTheme="minorEastAsia" w:hAnsiTheme="minorEastAsia" w:eastAsiaTheme="minorEastAsia" w:cstheme="minorEastAsia"/>
          <w:sz w:val="24"/>
          <w:szCs w:val="24"/>
        </w:rPr>
      </w:pPr>
    </w:p>
    <w:p>
      <w:pPr>
        <w:pStyle w:val="2"/>
        <w:spacing w:line="360" w:lineRule="auto"/>
        <w:ind w:firstLine="480" w:firstLineChars="200"/>
        <w:rPr>
          <w:rFonts w:asciiTheme="minorEastAsia" w:hAnsiTheme="minorEastAsia" w:eastAsiaTheme="minorEastAsia" w:cstheme="minorEastAsia"/>
          <w:sz w:val="24"/>
          <w:szCs w:val="24"/>
        </w:rPr>
      </w:pPr>
    </w:p>
    <w:p>
      <w:pPr>
        <w:pStyle w:val="2"/>
        <w:spacing w:line="360" w:lineRule="auto"/>
        <w:ind w:firstLine="480" w:firstLineChars="200"/>
        <w:rPr>
          <w:rFonts w:asciiTheme="minorEastAsia" w:hAnsiTheme="minorEastAsia" w:eastAsiaTheme="minorEastAsia" w:cstheme="minorEastAsia"/>
          <w:sz w:val="24"/>
          <w:szCs w:val="24"/>
        </w:rPr>
      </w:pPr>
    </w:p>
    <w:p>
      <w:pPr>
        <w:pStyle w:val="2"/>
        <w:spacing w:line="360" w:lineRule="auto"/>
        <w:ind w:firstLine="480" w:firstLineChars="200"/>
        <w:rPr>
          <w:rFonts w:asciiTheme="minorEastAsia" w:hAnsiTheme="minorEastAsia" w:eastAsiaTheme="minorEastAsia" w:cstheme="minorEastAsia"/>
          <w:sz w:val="24"/>
          <w:szCs w:val="24"/>
        </w:rPr>
      </w:pPr>
    </w:p>
    <w:p>
      <w:pPr>
        <w:pStyle w:val="2"/>
        <w:spacing w:line="360" w:lineRule="auto"/>
        <w:ind w:firstLine="480" w:firstLineChars="200"/>
        <w:rPr>
          <w:rFonts w:asciiTheme="minorEastAsia" w:hAnsiTheme="minorEastAsia" w:eastAsiaTheme="minorEastAsia" w:cstheme="minorEastAsia"/>
          <w:sz w:val="24"/>
          <w:szCs w:val="24"/>
        </w:rPr>
      </w:pPr>
    </w:p>
    <w:p>
      <w:pPr>
        <w:spacing w:line="360" w:lineRule="auto"/>
        <w:ind w:firstLine="482"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目     录</w:t>
      </w:r>
    </w:p>
    <w:p>
      <w:pPr>
        <w:autoSpaceDE w:val="0"/>
        <w:spacing w:line="360" w:lineRule="auto"/>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一、</w:t>
      </w:r>
      <w:r>
        <w:rPr>
          <w:rFonts w:hint="eastAsia" w:asciiTheme="minorEastAsia" w:hAnsiTheme="minorEastAsia" w:eastAsiaTheme="minorEastAsia" w:cstheme="minorEastAsia"/>
          <w:bCs/>
          <w:sz w:val="24"/>
          <w:lang w:val="zh-CN"/>
        </w:rPr>
        <w:t>法定代表人身份证明和授权委托书</w:t>
      </w:r>
    </w:p>
    <w:p>
      <w:pPr>
        <w:autoSpaceDE w:val="0"/>
        <w:spacing w:line="360" w:lineRule="auto"/>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二</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bCs/>
          <w:sz w:val="24"/>
          <w:lang w:val="zh-CN"/>
        </w:rPr>
        <w:t>报价表</w:t>
      </w:r>
    </w:p>
    <w:p>
      <w:pPr>
        <w:autoSpaceDE w:val="0"/>
        <w:spacing w:line="360" w:lineRule="auto"/>
        <w:ind w:firstLine="480" w:firstLineChars="200"/>
        <w:jc w:val="lef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三</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bCs/>
          <w:sz w:val="24"/>
          <w:lang w:val="zh-CN"/>
        </w:rPr>
        <w:t>报价明细表</w:t>
      </w:r>
    </w:p>
    <w:p>
      <w:pPr>
        <w:autoSpaceDE w:val="0"/>
        <w:spacing w:line="360" w:lineRule="auto"/>
        <w:ind w:firstLine="480" w:firstLineChars="200"/>
        <w:jc w:val="lef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sz w:val="24"/>
        </w:rPr>
        <w:t>四</w:t>
      </w:r>
      <w:r>
        <w:rPr>
          <w:rFonts w:hint="eastAsia" w:asciiTheme="minorEastAsia" w:hAnsiTheme="minorEastAsia" w:eastAsiaTheme="minorEastAsia" w:cstheme="minorEastAsia"/>
          <w:sz w:val="24"/>
          <w:lang w:val="zh-CN"/>
        </w:rPr>
        <w:t>、</w:t>
      </w:r>
      <w:r>
        <w:rPr>
          <w:rFonts w:hint="eastAsia" w:asciiTheme="minorEastAsia" w:hAnsiTheme="minorEastAsia" w:eastAsiaTheme="minorEastAsia" w:cstheme="minorEastAsia"/>
          <w:bCs/>
          <w:sz w:val="24"/>
          <w:lang w:val="zh-CN"/>
        </w:rPr>
        <w:t>技术方案（格式自定）</w:t>
      </w:r>
    </w:p>
    <w:p>
      <w:pPr>
        <w:autoSpaceDE w:val="0"/>
        <w:spacing w:line="360" w:lineRule="auto"/>
        <w:ind w:firstLine="480" w:firstLineChars="200"/>
        <w:jc w:val="lef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rPr>
        <w:t>五</w:t>
      </w:r>
      <w:r>
        <w:rPr>
          <w:rFonts w:hint="eastAsia" w:asciiTheme="minorEastAsia" w:hAnsiTheme="minorEastAsia" w:eastAsiaTheme="minorEastAsia" w:cstheme="minorEastAsia"/>
          <w:bCs/>
          <w:sz w:val="24"/>
          <w:lang w:val="zh-CN"/>
        </w:rPr>
        <w:t>、</w:t>
      </w:r>
      <w:r>
        <w:rPr>
          <w:rFonts w:hint="eastAsia" w:asciiTheme="minorEastAsia" w:hAnsiTheme="minorEastAsia" w:eastAsiaTheme="minorEastAsia" w:cstheme="minorEastAsia"/>
          <w:sz w:val="24"/>
          <w:lang w:val="zh-CN"/>
        </w:rPr>
        <w:t>针对本项目的承诺</w:t>
      </w:r>
    </w:p>
    <w:p>
      <w:pPr>
        <w:autoSpaceDE w:val="0"/>
        <w:spacing w:line="360" w:lineRule="auto"/>
        <w:ind w:firstLine="480" w:firstLineChars="200"/>
        <w:jc w:val="lef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rPr>
        <w:t>六</w:t>
      </w:r>
      <w:r>
        <w:rPr>
          <w:rFonts w:hint="eastAsia" w:asciiTheme="minorEastAsia" w:hAnsiTheme="minorEastAsia" w:eastAsiaTheme="minorEastAsia" w:cstheme="minorEastAsia"/>
          <w:bCs/>
          <w:sz w:val="24"/>
          <w:lang w:val="zh-CN"/>
        </w:rPr>
        <w:t>、</w:t>
      </w:r>
      <w:r>
        <w:rPr>
          <w:rFonts w:hint="eastAsia" w:asciiTheme="minorEastAsia" w:hAnsiTheme="minorEastAsia" w:eastAsiaTheme="minorEastAsia" w:cstheme="minorEastAsia"/>
          <w:sz w:val="24"/>
          <w:lang w:val="zh-CN"/>
        </w:rPr>
        <w:t>资格审查资料</w:t>
      </w:r>
    </w:p>
    <w:p>
      <w:pPr>
        <w:autoSpaceDE w:val="0"/>
        <w:spacing w:line="360" w:lineRule="auto"/>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bCs/>
          <w:sz w:val="24"/>
        </w:rPr>
        <w:t>七</w:t>
      </w:r>
      <w:r>
        <w:rPr>
          <w:rFonts w:hint="eastAsia" w:asciiTheme="minorEastAsia" w:hAnsiTheme="minorEastAsia" w:eastAsiaTheme="minorEastAsia" w:cstheme="minorEastAsia"/>
          <w:bCs/>
          <w:sz w:val="24"/>
          <w:lang w:val="zh-CN"/>
        </w:rPr>
        <w:t>、</w:t>
      </w:r>
      <w:r>
        <w:rPr>
          <w:rFonts w:hint="eastAsia" w:asciiTheme="minorEastAsia" w:hAnsiTheme="minorEastAsia" w:eastAsiaTheme="minorEastAsia" w:cstheme="minorEastAsia"/>
          <w:sz w:val="24"/>
          <w:lang w:val="en-US" w:eastAsia="zh-CN"/>
        </w:rPr>
        <w:t>招标</w:t>
      </w:r>
      <w:r>
        <w:rPr>
          <w:rFonts w:hint="eastAsia" w:asciiTheme="minorEastAsia" w:hAnsiTheme="minorEastAsia" w:eastAsiaTheme="minorEastAsia" w:cstheme="minorEastAsia"/>
          <w:sz w:val="24"/>
          <w:lang w:val="zh-CN"/>
        </w:rPr>
        <w:t>文件要求的其它全部资料</w:t>
      </w:r>
    </w:p>
    <w:p>
      <w:pPr>
        <w:autoSpaceDE w:val="0"/>
        <w:spacing w:line="360" w:lineRule="auto"/>
        <w:ind w:firstLine="480" w:firstLineChars="200"/>
        <w:jc w:val="left"/>
        <w:rPr>
          <w:rFonts w:asciiTheme="minorEastAsia" w:hAnsiTheme="minorEastAsia" w:eastAsiaTheme="minorEastAsia" w:cstheme="minorEastAsia"/>
          <w:kern w:val="0"/>
          <w:sz w:val="24"/>
        </w:rPr>
      </w:pPr>
    </w:p>
    <w:p>
      <w:pPr>
        <w:spacing w:line="360" w:lineRule="auto"/>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注：申请人需按照</w:t>
      </w:r>
      <w:r>
        <w:rPr>
          <w:rFonts w:hint="eastAsia" w:asciiTheme="minorEastAsia" w:hAnsiTheme="minorEastAsia" w:eastAsiaTheme="minorEastAsia" w:cstheme="minorEastAsia"/>
          <w:b/>
          <w:bCs/>
          <w:sz w:val="24"/>
          <w:lang w:val="en-US" w:eastAsia="zh-CN"/>
        </w:rPr>
        <w:t>招标</w:t>
      </w:r>
      <w:r>
        <w:rPr>
          <w:rFonts w:hint="eastAsia" w:asciiTheme="minorEastAsia" w:hAnsiTheme="minorEastAsia" w:eastAsiaTheme="minorEastAsia" w:cstheme="minorEastAsia"/>
          <w:b/>
          <w:bCs/>
          <w:sz w:val="24"/>
        </w:rPr>
        <w:t>文件要求的格式提供相应材料，可根据自身情况，对所提供的样表进行扩展。</w:t>
      </w:r>
    </w:p>
    <w:p>
      <w:pPr>
        <w:pStyle w:val="2"/>
        <w:spacing w:line="360" w:lineRule="auto"/>
        <w:ind w:firstLine="480" w:firstLineChars="200"/>
        <w:rPr>
          <w:rFonts w:asciiTheme="minorEastAsia" w:hAnsiTheme="minorEastAsia" w:eastAsiaTheme="minorEastAsia" w:cstheme="minorEastAsia"/>
          <w:sz w:val="24"/>
          <w:szCs w:val="24"/>
        </w:rPr>
      </w:pPr>
    </w:p>
    <w:p>
      <w:pPr>
        <w:pStyle w:val="2"/>
        <w:spacing w:line="360" w:lineRule="auto"/>
        <w:ind w:firstLine="480" w:firstLineChars="200"/>
        <w:rPr>
          <w:rFonts w:asciiTheme="minorEastAsia" w:hAnsiTheme="minorEastAsia" w:eastAsiaTheme="minorEastAsia" w:cstheme="minorEastAsia"/>
          <w:sz w:val="24"/>
          <w:szCs w:val="24"/>
        </w:rPr>
      </w:pPr>
    </w:p>
    <w:p>
      <w:pPr>
        <w:pStyle w:val="2"/>
        <w:spacing w:line="360" w:lineRule="auto"/>
        <w:ind w:firstLine="480" w:firstLineChars="200"/>
        <w:rPr>
          <w:rFonts w:asciiTheme="minorEastAsia" w:hAnsiTheme="minorEastAsia" w:eastAsiaTheme="minorEastAsia" w:cstheme="minorEastAsia"/>
          <w:sz w:val="24"/>
          <w:szCs w:val="24"/>
        </w:rPr>
      </w:pPr>
    </w:p>
    <w:p>
      <w:pPr>
        <w:pStyle w:val="2"/>
        <w:spacing w:line="360" w:lineRule="auto"/>
        <w:ind w:firstLine="480" w:firstLineChars="200"/>
        <w:rPr>
          <w:rFonts w:asciiTheme="minorEastAsia" w:hAnsiTheme="minorEastAsia" w:eastAsiaTheme="minorEastAsia" w:cstheme="minorEastAsia"/>
          <w:sz w:val="24"/>
          <w:szCs w:val="24"/>
        </w:rPr>
      </w:pPr>
    </w:p>
    <w:p>
      <w:pPr>
        <w:pStyle w:val="2"/>
        <w:spacing w:line="360" w:lineRule="auto"/>
        <w:ind w:firstLine="480" w:firstLineChars="200"/>
        <w:rPr>
          <w:rFonts w:asciiTheme="minorEastAsia" w:hAnsiTheme="minorEastAsia" w:eastAsiaTheme="minorEastAsia" w:cstheme="minorEastAsia"/>
          <w:sz w:val="24"/>
          <w:szCs w:val="24"/>
        </w:rPr>
      </w:pPr>
    </w:p>
    <w:p>
      <w:pPr>
        <w:pStyle w:val="2"/>
        <w:spacing w:line="360" w:lineRule="auto"/>
        <w:ind w:firstLine="480" w:firstLineChars="200"/>
        <w:rPr>
          <w:rFonts w:asciiTheme="minorEastAsia" w:hAnsiTheme="minorEastAsia" w:eastAsiaTheme="minorEastAsia" w:cstheme="minorEastAsia"/>
          <w:sz w:val="24"/>
          <w:szCs w:val="24"/>
        </w:rPr>
      </w:pPr>
    </w:p>
    <w:p>
      <w:pPr>
        <w:pStyle w:val="2"/>
        <w:spacing w:line="360" w:lineRule="auto"/>
        <w:ind w:firstLine="480" w:firstLineChars="200"/>
        <w:rPr>
          <w:rFonts w:asciiTheme="minorEastAsia" w:hAnsiTheme="minorEastAsia" w:eastAsiaTheme="minorEastAsia" w:cstheme="minorEastAsia"/>
          <w:sz w:val="24"/>
          <w:szCs w:val="24"/>
        </w:rPr>
      </w:pPr>
    </w:p>
    <w:p>
      <w:pPr>
        <w:pStyle w:val="2"/>
        <w:spacing w:line="360" w:lineRule="auto"/>
        <w:ind w:firstLine="480" w:firstLineChars="200"/>
        <w:rPr>
          <w:rFonts w:asciiTheme="minorEastAsia" w:hAnsiTheme="minorEastAsia" w:eastAsiaTheme="minorEastAsia" w:cstheme="minorEastAsia"/>
          <w:sz w:val="24"/>
          <w:szCs w:val="24"/>
        </w:rPr>
      </w:pPr>
    </w:p>
    <w:p>
      <w:pPr>
        <w:pStyle w:val="2"/>
        <w:spacing w:line="360" w:lineRule="auto"/>
        <w:ind w:firstLine="480" w:firstLineChars="200"/>
        <w:rPr>
          <w:rFonts w:asciiTheme="minorEastAsia" w:hAnsiTheme="minorEastAsia" w:eastAsiaTheme="minorEastAsia" w:cstheme="minorEastAsia"/>
          <w:sz w:val="24"/>
          <w:szCs w:val="24"/>
        </w:rPr>
      </w:pPr>
    </w:p>
    <w:p>
      <w:pPr>
        <w:pStyle w:val="2"/>
        <w:spacing w:line="360" w:lineRule="auto"/>
        <w:ind w:firstLine="480" w:firstLineChars="200"/>
        <w:rPr>
          <w:rFonts w:asciiTheme="minorEastAsia" w:hAnsiTheme="minorEastAsia" w:eastAsiaTheme="minorEastAsia" w:cstheme="minorEastAsia"/>
          <w:sz w:val="24"/>
          <w:szCs w:val="24"/>
        </w:rPr>
      </w:pPr>
    </w:p>
    <w:p>
      <w:pPr>
        <w:pStyle w:val="2"/>
        <w:spacing w:line="360" w:lineRule="auto"/>
        <w:ind w:firstLine="480" w:firstLineChars="200"/>
        <w:rPr>
          <w:rFonts w:asciiTheme="minorEastAsia" w:hAnsiTheme="minorEastAsia" w:eastAsiaTheme="minorEastAsia" w:cstheme="minorEastAsia"/>
          <w:sz w:val="24"/>
          <w:szCs w:val="24"/>
        </w:rPr>
      </w:pPr>
    </w:p>
    <w:p>
      <w:pPr>
        <w:pStyle w:val="2"/>
        <w:spacing w:line="360" w:lineRule="auto"/>
        <w:ind w:firstLine="480" w:firstLineChars="200"/>
        <w:rPr>
          <w:rFonts w:asciiTheme="minorEastAsia" w:hAnsiTheme="minorEastAsia" w:eastAsiaTheme="minorEastAsia" w:cstheme="minorEastAsia"/>
          <w:sz w:val="24"/>
          <w:szCs w:val="24"/>
        </w:rPr>
      </w:pPr>
    </w:p>
    <w:p>
      <w:pPr>
        <w:pStyle w:val="2"/>
        <w:spacing w:line="360" w:lineRule="auto"/>
        <w:ind w:firstLine="480" w:firstLineChars="200"/>
        <w:rPr>
          <w:rFonts w:asciiTheme="minorEastAsia" w:hAnsiTheme="minorEastAsia" w:eastAsiaTheme="minorEastAsia" w:cstheme="minorEastAsia"/>
          <w:sz w:val="24"/>
          <w:szCs w:val="24"/>
        </w:rPr>
      </w:pPr>
    </w:p>
    <w:p>
      <w:pPr>
        <w:pStyle w:val="2"/>
        <w:spacing w:line="360" w:lineRule="auto"/>
        <w:ind w:firstLine="480" w:firstLineChars="200"/>
        <w:rPr>
          <w:rFonts w:asciiTheme="minorEastAsia" w:hAnsiTheme="minorEastAsia" w:eastAsiaTheme="minorEastAsia" w:cstheme="minorEastAsia"/>
          <w:sz w:val="24"/>
          <w:szCs w:val="24"/>
        </w:rPr>
      </w:pPr>
    </w:p>
    <w:p>
      <w:pPr>
        <w:pStyle w:val="2"/>
        <w:spacing w:line="360" w:lineRule="auto"/>
        <w:ind w:firstLine="480" w:firstLineChars="200"/>
        <w:rPr>
          <w:rFonts w:asciiTheme="minorEastAsia" w:hAnsiTheme="minorEastAsia" w:eastAsiaTheme="minorEastAsia" w:cstheme="minorEastAsia"/>
          <w:sz w:val="24"/>
          <w:szCs w:val="24"/>
        </w:rPr>
      </w:pPr>
    </w:p>
    <w:p>
      <w:pPr>
        <w:pStyle w:val="2"/>
        <w:spacing w:line="360" w:lineRule="auto"/>
        <w:ind w:firstLine="480" w:firstLineChars="200"/>
        <w:rPr>
          <w:rFonts w:asciiTheme="minorEastAsia" w:hAnsiTheme="minorEastAsia" w:eastAsiaTheme="minorEastAsia" w:cstheme="minorEastAsia"/>
          <w:sz w:val="24"/>
          <w:szCs w:val="24"/>
        </w:rPr>
      </w:pPr>
    </w:p>
    <w:p>
      <w:pPr>
        <w:pStyle w:val="2"/>
        <w:spacing w:line="360" w:lineRule="auto"/>
        <w:ind w:firstLine="480" w:firstLineChars="200"/>
        <w:rPr>
          <w:rFonts w:asciiTheme="minorEastAsia" w:hAnsiTheme="minorEastAsia" w:eastAsiaTheme="minorEastAsia" w:cstheme="minorEastAsia"/>
          <w:sz w:val="24"/>
          <w:szCs w:val="24"/>
        </w:rPr>
      </w:pPr>
    </w:p>
    <w:p>
      <w:pPr>
        <w:pStyle w:val="4"/>
        <w:spacing w:before="100" w:after="100" w:line="360" w:lineRule="auto"/>
        <w:ind w:firstLine="482" w:firstLineChars="200"/>
        <w:jc w:val="center"/>
        <w:rPr>
          <w:rFonts w:asciiTheme="minorEastAsia" w:hAnsiTheme="minorEastAsia" w:eastAsiaTheme="minorEastAsia" w:cstheme="minorEastAsia"/>
          <w:sz w:val="24"/>
          <w:szCs w:val="24"/>
        </w:rPr>
      </w:pPr>
      <w:bookmarkStart w:id="2" w:name="_Toc35253773"/>
      <w:bookmarkStart w:id="3" w:name="_Toc35244415"/>
      <w:bookmarkStart w:id="4" w:name="_Toc35253661"/>
      <w:bookmarkStart w:id="5" w:name="_Toc35253735"/>
    </w:p>
    <w:p>
      <w:pPr>
        <w:pStyle w:val="4"/>
        <w:spacing w:before="100" w:after="100" w:line="360" w:lineRule="auto"/>
        <w:ind w:firstLine="480" w:firstLineChars="200"/>
        <w:jc w:val="center"/>
        <w:rPr>
          <w:rFonts w:asciiTheme="minorEastAsia" w:hAnsiTheme="minorEastAsia" w:eastAsiaTheme="minorEastAsia" w:cstheme="minorEastAsia"/>
          <w:sz w:val="24"/>
          <w:szCs w:val="24"/>
        </w:rPr>
      </w:pPr>
      <w:r>
        <w:rPr>
          <w:rStyle w:val="29"/>
          <w:rFonts w:hint="eastAsia" w:asciiTheme="minorEastAsia" w:hAnsiTheme="minorEastAsia" w:eastAsiaTheme="minorEastAsia" w:cstheme="minorEastAsia"/>
          <w:b w:val="0"/>
          <w:bCs w:val="0"/>
          <w:sz w:val="24"/>
          <w:szCs w:val="24"/>
        </w:rPr>
        <w:t>一</w:t>
      </w:r>
      <w:bookmarkEnd w:id="2"/>
      <w:bookmarkEnd w:id="3"/>
      <w:bookmarkEnd w:id="4"/>
      <w:bookmarkEnd w:id="5"/>
      <w:bookmarkStart w:id="6" w:name="_Toc35253662"/>
      <w:bookmarkStart w:id="7" w:name="_Toc35253774"/>
      <w:bookmarkStart w:id="8" w:name="_Toc35253736"/>
      <w:r>
        <w:rPr>
          <w:rStyle w:val="29"/>
          <w:rFonts w:hint="eastAsia" w:asciiTheme="minorEastAsia" w:hAnsiTheme="minorEastAsia" w:eastAsiaTheme="minorEastAsia" w:cstheme="minorEastAsia"/>
          <w:b/>
          <w:bCs w:val="0"/>
          <w:sz w:val="24"/>
          <w:szCs w:val="24"/>
        </w:rPr>
        <w:t>、法定代表人身份证明和授权委托书</w:t>
      </w:r>
      <w:bookmarkEnd w:id="6"/>
      <w:bookmarkEnd w:id="7"/>
      <w:bookmarkEnd w:id="8"/>
    </w:p>
    <w:p>
      <w:pPr>
        <w:spacing w:line="360" w:lineRule="auto"/>
        <w:ind w:firstLine="482" w:firstLineChars="200"/>
        <w:rPr>
          <w:rFonts w:asciiTheme="minorEastAsia" w:hAnsiTheme="minorEastAsia" w:eastAsiaTheme="minorEastAsia" w:cstheme="minorEastAsia"/>
          <w:b/>
          <w:sz w:val="24"/>
        </w:rPr>
      </w:pP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企业名称：</w:t>
      </w:r>
      <w:r>
        <w:rPr>
          <w:rFonts w:hint="eastAsia" w:asciiTheme="minorEastAsia" w:hAnsiTheme="minorEastAsia" w:eastAsiaTheme="minorEastAsia" w:cstheme="minorEastAsia"/>
          <w:sz w:val="24"/>
          <w:u w:val="single"/>
        </w:rPr>
        <w:t xml:space="preserve">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single"/>
        </w:rPr>
        <w:t xml:space="preserve">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姓    名：</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性别：</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 职务：</w:t>
      </w:r>
      <w:r>
        <w:rPr>
          <w:rFonts w:hint="eastAsia" w:asciiTheme="minorEastAsia" w:hAnsiTheme="minorEastAsia" w:eastAsiaTheme="minorEastAsia" w:cstheme="minorEastAsia"/>
          <w:sz w:val="24"/>
          <w:u w:val="single"/>
        </w:rPr>
        <w:t xml:space="preserve">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系</w:t>
      </w:r>
      <w:r>
        <w:rPr>
          <w:rFonts w:hint="eastAsia" w:asciiTheme="minorEastAsia" w:hAnsiTheme="minorEastAsia" w:eastAsiaTheme="minorEastAsia" w:cstheme="minorEastAsia"/>
          <w:sz w:val="24"/>
          <w:u w:val="single"/>
        </w:rPr>
        <w:t xml:space="preserve">     （申请人名称）     </w:t>
      </w:r>
      <w:r>
        <w:rPr>
          <w:rFonts w:hint="eastAsia" w:asciiTheme="minorEastAsia" w:hAnsiTheme="minorEastAsia" w:eastAsiaTheme="minorEastAsia" w:cstheme="minorEastAsia"/>
          <w:sz w:val="24"/>
        </w:rPr>
        <w:t>的法定代表人。能够处理与</w:t>
      </w:r>
      <w:r>
        <w:rPr>
          <w:rFonts w:hint="eastAsia" w:asciiTheme="minorEastAsia" w:hAnsiTheme="minorEastAsia" w:eastAsiaTheme="minorEastAsia" w:cstheme="minorEastAsia"/>
          <w:sz w:val="24"/>
          <w:u w:val="single"/>
        </w:rPr>
        <w:t xml:space="preserve">（项目名称） </w:t>
      </w:r>
      <w:r>
        <w:rPr>
          <w:rFonts w:hint="eastAsia" w:asciiTheme="minorEastAsia" w:hAnsiTheme="minorEastAsia" w:eastAsiaTheme="minorEastAsia" w:cstheme="minorEastAsia"/>
          <w:sz w:val="24"/>
        </w:rPr>
        <w:t>有关的一切事务。</w:t>
      </w:r>
    </w:p>
    <w:p>
      <w:pPr>
        <w:spacing w:line="360" w:lineRule="auto"/>
        <w:ind w:left="-718" w:firstLine="480" w:firstLineChars="200"/>
        <w:rPr>
          <w:rFonts w:asciiTheme="minorEastAsia" w:hAnsiTheme="minorEastAsia" w:eastAsiaTheme="minorEastAsia" w:cstheme="minorEastAsia"/>
          <w:sz w:val="24"/>
        </w:rPr>
      </w:pPr>
    </w:p>
    <w:p>
      <w:pPr>
        <w:pStyle w:val="15"/>
        <w:spacing w:line="360" w:lineRule="auto"/>
        <w:ind w:firstLine="480" w:firstLineChars="200"/>
        <w:rPr>
          <w:rFonts w:asciiTheme="minorEastAsia" w:hAnsiTheme="minorEastAsia" w:eastAsiaTheme="minorEastAsia" w:cstheme="minorEastAsia"/>
          <w:sz w:val="24"/>
        </w:rPr>
      </w:pPr>
    </w:p>
    <w:p>
      <w:pPr>
        <w:spacing w:line="360" w:lineRule="auto"/>
        <w:ind w:left="242" w:firstLine="480" w:firstLineChars="200"/>
        <w:rPr>
          <w:rFonts w:asciiTheme="minorEastAsia" w:hAnsiTheme="minorEastAsia" w:eastAsiaTheme="minorEastAsia" w:cstheme="minorEastAsia"/>
          <w:sz w:val="24"/>
        </w:rPr>
      </w:pPr>
    </w:p>
    <w:p>
      <w:pPr>
        <w:spacing w:line="360" w:lineRule="auto"/>
        <w:ind w:left="239"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特此证明。</w:t>
      </w:r>
    </w:p>
    <w:p>
      <w:pPr>
        <w:spacing w:line="360" w:lineRule="auto"/>
        <w:ind w:left="239" w:firstLine="480" w:firstLineChars="200"/>
        <w:rPr>
          <w:rFonts w:asciiTheme="minorEastAsia" w:hAnsiTheme="minorEastAsia" w:eastAsiaTheme="minorEastAsia" w:cstheme="minorEastAsia"/>
          <w:sz w:val="24"/>
        </w:rPr>
      </w:pPr>
    </w:p>
    <w:p>
      <w:pPr>
        <w:spacing w:line="360" w:lineRule="auto"/>
        <w:ind w:left="239" w:firstLine="480" w:firstLineChars="200"/>
        <w:rPr>
          <w:rFonts w:asciiTheme="minorEastAsia" w:hAnsiTheme="minorEastAsia" w:eastAsiaTheme="minorEastAsia" w:cstheme="minorEastAsia"/>
          <w:sz w:val="24"/>
        </w:rPr>
      </w:pPr>
    </w:p>
    <w:p>
      <w:pPr>
        <w:spacing w:line="360" w:lineRule="auto"/>
        <w:ind w:left="239" w:firstLine="480" w:firstLineChars="200"/>
        <w:rPr>
          <w:rFonts w:asciiTheme="minorEastAsia" w:hAnsiTheme="minorEastAsia" w:eastAsiaTheme="minorEastAsia" w:cstheme="minorEastAsia"/>
          <w:sz w:val="24"/>
        </w:rPr>
      </w:pPr>
    </w:p>
    <w:p>
      <w:pPr>
        <w:spacing w:line="360" w:lineRule="auto"/>
        <w:ind w:left="239" w:firstLine="480" w:firstLineChars="200"/>
        <w:rPr>
          <w:rFonts w:asciiTheme="minorEastAsia" w:hAnsiTheme="minorEastAsia" w:eastAsiaTheme="minorEastAsia" w:cstheme="minorEastAsia"/>
          <w:sz w:val="24"/>
        </w:rPr>
      </w:pPr>
    </w:p>
    <w:p>
      <w:pPr>
        <w:spacing w:line="360" w:lineRule="auto"/>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申请人：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（盖单位章）</w:t>
      </w:r>
    </w:p>
    <w:p>
      <w:pPr>
        <w:spacing w:line="360" w:lineRule="auto"/>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法定代表人或其委托代理人：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（签字或盖章）</w:t>
      </w:r>
    </w:p>
    <w:p>
      <w:pPr>
        <w:spacing w:line="360" w:lineRule="auto"/>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pPr>
        <w:spacing w:line="360" w:lineRule="auto"/>
        <w:ind w:firstLine="480" w:firstLineChars="200"/>
        <w:jc w:val="center"/>
        <w:rPr>
          <w:rFonts w:asciiTheme="minorEastAsia" w:hAnsiTheme="minorEastAsia" w:eastAsiaTheme="minorEastAsia" w:cstheme="minorEastAsia"/>
          <w:sz w:val="24"/>
        </w:rPr>
      </w:pPr>
    </w:p>
    <w:p>
      <w:pPr>
        <w:spacing w:line="360" w:lineRule="auto"/>
        <w:ind w:firstLine="482" w:firstLineChars="200"/>
        <w:jc w:val="center"/>
        <w:rPr>
          <w:rFonts w:asciiTheme="minorEastAsia" w:hAnsiTheme="minorEastAsia" w:eastAsiaTheme="minorEastAsia" w:cstheme="minorEastAsia"/>
          <w:b/>
          <w:sz w:val="24"/>
        </w:rPr>
      </w:pPr>
    </w:p>
    <w:p>
      <w:pPr>
        <w:pStyle w:val="2"/>
        <w:spacing w:line="360" w:lineRule="auto"/>
        <w:ind w:left="0" w:firstLine="482" w:firstLineChars="200"/>
        <w:rPr>
          <w:rFonts w:asciiTheme="minorEastAsia" w:hAnsiTheme="minorEastAsia" w:eastAsiaTheme="minorEastAsia" w:cstheme="minorEastAsia"/>
          <w:b/>
          <w:sz w:val="24"/>
          <w:szCs w:val="24"/>
        </w:rPr>
      </w:pPr>
    </w:p>
    <w:p>
      <w:pPr>
        <w:pStyle w:val="2"/>
        <w:spacing w:line="360" w:lineRule="auto"/>
        <w:ind w:left="0" w:firstLine="482" w:firstLineChars="200"/>
        <w:rPr>
          <w:rFonts w:asciiTheme="minorEastAsia" w:hAnsiTheme="minorEastAsia" w:eastAsiaTheme="minorEastAsia" w:cstheme="minorEastAsia"/>
          <w:b/>
          <w:sz w:val="24"/>
          <w:szCs w:val="24"/>
        </w:rPr>
      </w:pPr>
    </w:p>
    <w:p>
      <w:pPr>
        <w:pStyle w:val="2"/>
        <w:spacing w:line="360" w:lineRule="auto"/>
        <w:ind w:left="0" w:firstLine="482" w:firstLineChars="200"/>
        <w:rPr>
          <w:rFonts w:asciiTheme="minorEastAsia" w:hAnsiTheme="minorEastAsia" w:eastAsiaTheme="minorEastAsia" w:cstheme="minorEastAsia"/>
          <w:b/>
          <w:sz w:val="24"/>
          <w:szCs w:val="24"/>
        </w:rPr>
      </w:pPr>
    </w:p>
    <w:p>
      <w:pPr>
        <w:pStyle w:val="2"/>
        <w:spacing w:line="360" w:lineRule="auto"/>
        <w:ind w:left="0" w:firstLine="482" w:firstLineChars="200"/>
        <w:rPr>
          <w:rFonts w:asciiTheme="minorEastAsia" w:hAnsiTheme="minorEastAsia" w:eastAsiaTheme="minorEastAsia" w:cstheme="minorEastAsia"/>
          <w:b/>
          <w:sz w:val="24"/>
          <w:szCs w:val="24"/>
        </w:rPr>
      </w:pPr>
    </w:p>
    <w:p>
      <w:pPr>
        <w:pStyle w:val="2"/>
        <w:spacing w:line="360" w:lineRule="auto"/>
        <w:ind w:left="0" w:firstLine="482" w:firstLineChars="200"/>
        <w:rPr>
          <w:rFonts w:asciiTheme="minorEastAsia" w:hAnsiTheme="minorEastAsia" w:eastAsiaTheme="minorEastAsia" w:cstheme="minorEastAsia"/>
          <w:b/>
          <w:sz w:val="24"/>
          <w:szCs w:val="24"/>
        </w:rPr>
      </w:pPr>
    </w:p>
    <w:p>
      <w:pPr>
        <w:pStyle w:val="2"/>
        <w:spacing w:line="360" w:lineRule="auto"/>
        <w:ind w:left="0" w:firstLine="482" w:firstLineChars="200"/>
        <w:rPr>
          <w:rFonts w:asciiTheme="minorEastAsia" w:hAnsiTheme="minorEastAsia" w:eastAsiaTheme="minorEastAsia" w:cstheme="minorEastAsia"/>
          <w:b/>
          <w:sz w:val="24"/>
          <w:szCs w:val="24"/>
        </w:rPr>
      </w:pPr>
    </w:p>
    <w:p>
      <w:pPr>
        <w:pStyle w:val="2"/>
        <w:spacing w:line="360" w:lineRule="auto"/>
        <w:ind w:left="0" w:firstLine="482" w:firstLineChars="200"/>
        <w:rPr>
          <w:rFonts w:asciiTheme="minorEastAsia" w:hAnsiTheme="minorEastAsia" w:eastAsiaTheme="minorEastAsia" w:cstheme="minorEastAsia"/>
          <w:b/>
          <w:sz w:val="24"/>
          <w:szCs w:val="24"/>
        </w:rPr>
      </w:pPr>
    </w:p>
    <w:p>
      <w:pPr>
        <w:pStyle w:val="2"/>
        <w:spacing w:line="360" w:lineRule="auto"/>
        <w:ind w:left="0" w:firstLine="482" w:firstLineChars="200"/>
        <w:rPr>
          <w:rFonts w:asciiTheme="minorEastAsia" w:hAnsiTheme="minorEastAsia" w:eastAsiaTheme="minorEastAsia" w:cstheme="minorEastAsia"/>
          <w:b/>
          <w:sz w:val="24"/>
          <w:szCs w:val="24"/>
        </w:rPr>
      </w:pPr>
    </w:p>
    <w:p>
      <w:pPr>
        <w:pStyle w:val="2"/>
        <w:spacing w:line="360" w:lineRule="auto"/>
        <w:ind w:left="0" w:firstLine="482" w:firstLineChars="200"/>
        <w:rPr>
          <w:rFonts w:asciiTheme="minorEastAsia" w:hAnsiTheme="minorEastAsia" w:eastAsiaTheme="minorEastAsia" w:cstheme="minorEastAsia"/>
          <w:b/>
          <w:sz w:val="24"/>
          <w:szCs w:val="24"/>
        </w:rPr>
      </w:pPr>
    </w:p>
    <w:p>
      <w:pPr>
        <w:pStyle w:val="2"/>
        <w:spacing w:line="360" w:lineRule="auto"/>
        <w:ind w:left="0" w:firstLine="482" w:firstLineChars="200"/>
        <w:rPr>
          <w:rFonts w:asciiTheme="minorEastAsia" w:hAnsiTheme="minorEastAsia" w:eastAsiaTheme="minorEastAsia" w:cstheme="minorEastAsia"/>
          <w:b/>
          <w:sz w:val="24"/>
          <w:szCs w:val="24"/>
        </w:rPr>
      </w:pPr>
    </w:p>
    <w:p>
      <w:pPr>
        <w:pStyle w:val="2"/>
        <w:spacing w:line="360" w:lineRule="auto"/>
        <w:ind w:left="0" w:firstLine="482" w:firstLineChars="200"/>
        <w:rPr>
          <w:rFonts w:asciiTheme="minorEastAsia" w:hAnsiTheme="minorEastAsia" w:eastAsiaTheme="minorEastAsia" w:cstheme="minorEastAsia"/>
          <w:b/>
          <w:sz w:val="24"/>
          <w:szCs w:val="24"/>
        </w:rPr>
      </w:pPr>
    </w:p>
    <w:p>
      <w:pPr>
        <w:spacing w:line="360" w:lineRule="auto"/>
        <w:ind w:firstLine="482"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授权委托书</w:t>
      </w:r>
    </w:p>
    <w:p>
      <w:pPr>
        <w:spacing w:line="360" w:lineRule="auto"/>
        <w:ind w:firstLine="482" w:firstLineChars="200"/>
        <w:rPr>
          <w:rFonts w:asciiTheme="minorEastAsia" w:hAnsiTheme="minorEastAsia" w:eastAsiaTheme="minorEastAsia" w:cstheme="minorEastAsia"/>
          <w:b/>
          <w:sz w:val="24"/>
        </w:rPr>
      </w:pP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本人</w:t>
      </w:r>
      <w:r>
        <w:rPr>
          <w:rFonts w:hint="eastAsia" w:asciiTheme="minorEastAsia" w:hAnsiTheme="minorEastAsia" w:eastAsiaTheme="minorEastAsia" w:cstheme="minorEastAsia"/>
          <w:sz w:val="24"/>
          <w:u w:val="single"/>
        </w:rPr>
        <w:t xml:space="preserve">   （姓名）  </w:t>
      </w:r>
      <w:r>
        <w:rPr>
          <w:rFonts w:hint="eastAsia" w:asciiTheme="minorEastAsia" w:hAnsiTheme="minorEastAsia" w:eastAsiaTheme="minorEastAsia" w:cstheme="minorEastAsia"/>
          <w:sz w:val="24"/>
        </w:rPr>
        <w:t>系</w:t>
      </w:r>
      <w:r>
        <w:rPr>
          <w:rFonts w:hint="eastAsia" w:asciiTheme="minorEastAsia" w:hAnsiTheme="minorEastAsia" w:eastAsiaTheme="minorEastAsia" w:cstheme="minorEastAsia"/>
          <w:sz w:val="24"/>
          <w:u w:val="single"/>
        </w:rPr>
        <w:t xml:space="preserve">      （申请人名称）   </w:t>
      </w:r>
      <w:r>
        <w:rPr>
          <w:rFonts w:hint="eastAsia" w:asciiTheme="minorEastAsia" w:hAnsiTheme="minorEastAsia" w:eastAsiaTheme="minorEastAsia" w:cstheme="minorEastAsia"/>
          <w:sz w:val="24"/>
        </w:rPr>
        <w:t>的法定代表人，现委托</w:t>
      </w:r>
      <w:r>
        <w:rPr>
          <w:rFonts w:hint="eastAsia" w:asciiTheme="minorEastAsia" w:hAnsiTheme="minorEastAsia" w:eastAsiaTheme="minorEastAsia" w:cstheme="minorEastAsia"/>
          <w:sz w:val="24"/>
          <w:u w:val="single"/>
        </w:rPr>
        <w:t xml:space="preserve">   （姓名）  </w:t>
      </w:r>
      <w:r>
        <w:rPr>
          <w:rFonts w:hint="eastAsia" w:asciiTheme="minorEastAsia" w:hAnsiTheme="minorEastAsia" w:eastAsiaTheme="minorEastAsia" w:cstheme="minorEastAsia"/>
          <w:sz w:val="24"/>
        </w:rPr>
        <w:t>为我方代理人。代理人根据授权，以我方名义签署、澄清、说明、补正、递交、撤回、修改</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（项目名称）      </w:t>
      </w:r>
      <w:r>
        <w:rPr>
          <w:rFonts w:hint="eastAsia" w:asciiTheme="minorEastAsia" w:hAnsiTheme="minorEastAsia" w:eastAsiaTheme="minorEastAsia" w:cstheme="minorEastAsia"/>
          <w:sz w:val="24"/>
        </w:rPr>
        <w:t>申请文件、签订合同和处理有关事宜，其法律后果由我方承担。</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委托期限：</w:t>
      </w:r>
      <w:r>
        <w:rPr>
          <w:rFonts w:hint="eastAsia" w:asciiTheme="minorEastAsia" w:hAnsiTheme="minorEastAsia" w:eastAsiaTheme="minorEastAsia" w:cstheme="minorEastAsia"/>
          <w:sz w:val="24"/>
          <w:u w:val="single"/>
        </w:rPr>
        <w:t>自本授权委托书签署之日起60日历天</w:t>
      </w:r>
      <w:r>
        <w:rPr>
          <w:rFonts w:hint="eastAsia" w:asciiTheme="minorEastAsia" w:hAnsiTheme="minorEastAsia" w:eastAsiaTheme="minorEastAsia" w:cstheme="minorEastAsia"/>
          <w:sz w:val="24"/>
        </w:rPr>
        <w:t>。</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代理人无转委托权，特此证明。</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附：法定代表人身份证明</w:t>
      </w: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单位 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（盖单位章）</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（签字）</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身份证号码：</w:t>
      </w:r>
      <w:r>
        <w:rPr>
          <w:rFonts w:hint="eastAsia" w:asciiTheme="minorEastAsia" w:hAnsiTheme="minorEastAsia" w:eastAsiaTheme="minorEastAsia" w:cstheme="minorEastAsia"/>
          <w:sz w:val="24"/>
          <w:u w:val="single"/>
        </w:rPr>
        <w:t xml:space="preserve">                                   </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委托代理人：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（签字）</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身份证号码：</w:t>
      </w:r>
      <w:r>
        <w:rPr>
          <w:rFonts w:hint="eastAsia" w:asciiTheme="minorEastAsia" w:hAnsiTheme="minorEastAsia" w:eastAsiaTheme="minorEastAsia" w:cstheme="minorEastAsia"/>
          <w:sz w:val="24"/>
          <w:u w:val="single"/>
        </w:rPr>
        <w:t xml:space="preserve">                                   </w:t>
      </w:r>
    </w:p>
    <w:p>
      <w:pPr>
        <w:spacing w:line="360" w:lineRule="auto"/>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日 </w:t>
      </w: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jc w:val="center"/>
        <w:rPr>
          <w:rFonts w:asciiTheme="minorEastAsia" w:hAnsiTheme="minorEastAsia" w:eastAsiaTheme="minorEastAsia" w:cstheme="minorEastAsia"/>
          <w:sz w:val="24"/>
        </w:rPr>
      </w:pPr>
    </w:p>
    <w:tbl>
      <w:tblPr>
        <w:tblStyle w:val="22"/>
        <w:tblW w:w="0" w:type="auto"/>
        <w:jc w:val="center"/>
        <w:tblLayout w:type="fixed"/>
        <w:tblCellMar>
          <w:top w:w="0" w:type="dxa"/>
          <w:left w:w="108" w:type="dxa"/>
          <w:bottom w:w="0" w:type="dxa"/>
          <w:right w:w="108" w:type="dxa"/>
        </w:tblCellMar>
      </w:tblPr>
      <w:tblGrid>
        <w:gridCol w:w="4810"/>
        <w:gridCol w:w="4900"/>
      </w:tblGrid>
      <w:tr>
        <w:trPr>
          <w:trHeight w:val="3129" w:hRule="atLeast"/>
          <w:jc w:val="center"/>
        </w:trPr>
        <w:tc>
          <w:tcPr>
            <w:tcW w:w="4810" w:type="dxa"/>
            <w:tcBorders>
              <w:top w:val="single" w:color="000000" w:sz="12" w:space="0"/>
              <w:left w:val="single" w:color="000000" w:sz="12" w:space="0"/>
              <w:bottom w:val="single" w:color="000000" w:sz="12" w:space="0"/>
            </w:tcBorders>
            <w:shd w:val="clear" w:color="auto" w:fill="auto"/>
            <w:vAlign w:val="center"/>
          </w:tcPr>
          <w:p>
            <w:pPr>
              <w:spacing w:line="360" w:lineRule="auto"/>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法定代表人身份证复印件</w:t>
            </w:r>
          </w:p>
        </w:tc>
        <w:tc>
          <w:tcPr>
            <w:tcW w:w="4900" w:type="dxa"/>
            <w:tcBorders>
              <w:top w:val="single" w:color="000000" w:sz="12" w:space="0"/>
              <w:left w:val="single" w:color="000000" w:sz="4" w:space="0"/>
              <w:bottom w:val="single" w:color="000000" w:sz="12" w:space="0"/>
              <w:right w:val="single" w:color="000000" w:sz="12" w:space="0"/>
            </w:tcBorders>
            <w:shd w:val="clear" w:color="auto" w:fill="auto"/>
            <w:vAlign w:val="center"/>
          </w:tcPr>
          <w:p>
            <w:pPr>
              <w:spacing w:line="360" w:lineRule="auto"/>
              <w:ind w:firstLine="480" w:firstLine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委托代理人身份证复印件</w:t>
            </w:r>
          </w:p>
        </w:tc>
      </w:tr>
    </w:tbl>
    <w:p>
      <w:pPr>
        <w:spacing w:line="360" w:lineRule="auto"/>
        <w:ind w:firstLine="480" w:firstLineChars="200"/>
        <w:jc w:val="center"/>
        <w:rPr>
          <w:rFonts w:asciiTheme="minorEastAsia" w:hAnsiTheme="minorEastAsia" w:eastAsiaTheme="minorEastAsia" w:cstheme="minorEastAsia"/>
          <w:sz w:val="24"/>
        </w:rPr>
      </w:pPr>
    </w:p>
    <w:p>
      <w:pPr>
        <w:pStyle w:val="2"/>
        <w:spacing w:line="360" w:lineRule="auto"/>
        <w:ind w:firstLine="480" w:firstLineChars="200"/>
        <w:rPr>
          <w:rFonts w:asciiTheme="minorEastAsia" w:hAnsiTheme="minorEastAsia" w:eastAsiaTheme="minorEastAsia" w:cstheme="minorEastAsia"/>
          <w:sz w:val="24"/>
          <w:szCs w:val="24"/>
        </w:rPr>
      </w:pPr>
    </w:p>
    <w:p>
      <w:pPr>
        <w:pStyle w:val="2"/>
        <w:spacing w:line="360" w:lineRule="auto"/>
        <w:ind w:firstLine="480" w:firstLineChars="200"/>
        <w:rPr>
          <w:rFonts w:asciiTheme="minorEastAsia" w:hAnsiTheme="minorEastAsia" w:eastAsiaTheme="minorEastAsia" w:cstheme="minorEastAsia"/>
          <w:sz w:val="24"/>
          <w:szCs w:val="24"/>
        </w:rPr>
      </w:pPr>
    </w:p>
    <w:p>
      <w:pPr>
        <w:pStyle w:val="2"/>
        <w:spacing w:line="360" w:lineRule="auto"/>
        <w:ind w:firstLine="480" w:firstLineChars="200"/>
        <w:rPr>
          <w:rFonts w:asciiTheme="minorEastAsia" w:hAnsiTheme="minorEastAsia" w:eastAsiaTheme="minorEastAsia" w:cstheme="minorEastAsia"/>
          <w:sz w:val="24"/>
          <w:szCs w:val="24"/>
        </w:rPr>
      </w:pPr>
    </w:p>
    <w:p>
      <w:pPr>
        <w:pStyle w:val="2"/>
        <w:spacing w:line="360" w:lineRule="auto"/>
        <w:ind w:firstLine="480" w:firstLineChars="200"/>
        <w:rPr>
          <w:rFonts w:asciiTheme="minorEastAsia" w:hAnsiTheme="minorEastAsia" w:eastAsiaTheme="minorEastAsia" w:cstheme="minorEastAsia"/>
          <w:sz w:val="24"/>
          <w:szCs w:val="24"/>
        </w:rPr>
      </w:pPr>
    </w:p>
    <w:p>
      <w:pPr>
        <w:pStyle w:val="4"/>
        <w:spacing w:before="100" w:after="100" w:line="360" w:lineRule="auto"/>
        <w:ind w:firstLine="482" w:firstLineChars="200"/>
        <w:jc w:val="center"/>
        <w:rPr>
          <w:rStyle w:val="29"/>
          <w:rFonts w:asciiTheme="minorEastAsia" w:hAnsiTheme="minorEastAsia" w:eastAsiaTheme="minorEastAsia" w:cstheme="minorEastAsia"/>
          <w:b w:val="0"/>
          <w:bCs w:val="0"/>
          <w:sz w:val="24"/>
          <w:szCs w:val="24"/>
        </w:rPr>
      </w:pPr>
      <w:bookmarkStart w:id="9" w:name="_Toc35244416"/>
      <w:bookmarkStart w:id="10" w:name="_Toc35253663"/>
      <w:bookmarkStart w:id="11" w:name="_Toc35253737"/>
      <w:bookmarkStart w:id="12" w:name="_Toc35253775"/>
      <w:r>
        <w:rPr>
          <w:rStyle w:val="29"/>
          <w:rFonts w:hint="eastAsia" w:asciiTheme="minorEastAsia" w:hAnsiTheme="minorEastAsia" w:eastAsiaTheme="minorEastAsia" w:cstheme="minorEastAsia"/>
          <w:b/>
          <w:bCs w:val="0"/>
          <w:sz w:val="24"/>
          <w:szCs w:val="24"/>
        </w:rPr>
        <w:t>二、</w:t>
      </w:r>
      <w:bookmarkEnd w:id="9"/>
      <w:r>
        <w:rPr>
          <w:rStyle w:val="29"/>
          <w:rFonts w:hint="eastAsia" w:asciiTheme="minorEastAsia" w:hAnsiTheme="minorEastAsia" w:eastAsiaTheme="minorEastAsia" w:cstheme="minorEastAsia"/>
          <w:b w:val="0"/>
          <w:bCs w:val="0"/>
          <w:sz w:val="24"/>
          <w:szCs w:val="24"/>
          <w:lang w:val="en-US" w:eastAsia="zh-CN"/>
        </w:rPr>
        <w:t>招标</w:t>
      </w:r>
      <w:r>
        <w:rPr>
          <w:rStyle w:val="29"/>
          <w:rFonts w:hint="eastAsia" w:asciiTheme="minorEastAsia" w:hAnsiTheme="minorEastAsia" w:eastAsiaTheme="minorEastAsia" w:cstheme="minorEastAsia"/>
          <w:b w:val="0"/>
          <w:bCs w:val="0"/>
          <w:sz w:val="24"/>
          <w:szCs w:val="24"/>
        </w:rPr>
        <w:t>报价表</w:t>
      </w:r>
      <w:bookmarkEnd w:id="10"/>
      <w:bookmarkEnd w:id="11"/>
      <w:bookmarkEnd w:id="12"/>
    </w:p>
    <w:p>
      <w:pPr>
        <w:widowControl/>
        <w:suppressAutoHyphens w:val="0"/>
        <w:spacing w:before="100" w:beforeAutospacing="1" w:after="100" w:afterAutospacing="1" w:line="360" w:lineRule="auto"/>
        <w:ind w:firstLine="480"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xml:space="preserve">项 目 名 称： </w:t>
      </w:r>
    </w:p>
    <w:p>
      <w:pPr>
        <w:widowControl/>
        <w:suppressAutoHyphens w:val="0"/>
        <w:spacing w:before="100" w:beforeAutospacing="1" w:after="100" w:afterAutospacing="1" w:line="360" w:lineRule="auto"/>
        <w:ind w:firstLine="480"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u w:val="single"/>
        </w:rPr>
        <w:t>货币：人民币/元</w:t>
      </w:r>
    </w:p>
    <w:tbl>
      <w:tblPr>
        <w:tblStyle w:val="22"/>
        <w:tblW w:w="8760" w:type="dxa"/>
        <w:jc w:val="center"/>
        <w:tblCellSpacing w:w="0" w:type="dxa"/>
        <w:tblLayout w:type="autofit"/>
        <w:tblCellMar>
          <w:top w:w="12" w:type="dxa"/>
          <w:left w:w="12" w:type="dxa"/>
          <w:bottom w:w="12" w:type="dxa"/>
          <w:right w:w="12" w:type="dxa"/>
        </w:tblCellMar>
      </w:tblPr>
      <w:tblGrid>
        <w:gridCol w:w="1629"/>
        <w:gridCol w:w="2464"/>
        <w:gridCol w:w="2766"/>
        <w:gridCol w:w="1060"/>
        <w:gridCol w:w="841"/>
      </w:tblGrid>
      <w:tr>
        <w:tblPrEx>
          <w:tblCellMar>
            <w:top w:w="12" w:type="dxa"/>
            <w:left w:w="12" w:type="dxa"/>
            <w:bottom w:w="12" w:type="dxa"/>
            <w:right w:w="12" w:type="dxa"/>
          </w:tblCellMar>
        </w:tblPrEx>
        <w:trPr>
          <w:trHeight w:val="480" w:hRule="atLeast"/>
          <w:tblCellSpacing w:w="0" w:type="dxa"/>
          <w:jc w:val="center"/>
        </w:trPr>
        <w:tc>
          <w:tcPr>
            <w:tcW w:w="1629" w:type="dxa"/>
            <w:tcBorders>
              <w:top w:val="single" w:color="000000" w:sz="6" w:space="0"/>
              <w:left w:val="single" w:color="000000" w:sz="6" w:space="0"/>
              <w:bottom w:val="single" w:color="000000" w:sz="6" w:space="0"/>
              <w:right w:val="nil"/>
            </w:tcBorders>
            <w:tcMar>
              <w:top w:w="17" w:type="dxa"/>
              <w:left w:w="17" w:type="dxa"/>
              <w:bottom w:w="0" w:type="dxa"/>
              <w:right w:w="0" w:type="dxa"/>
            </w:tcMar>
            <w:vAlign w:val="center"/>
          </w:tcPr>
          <w:p>
            <w:pPr>
              <w:widowControl/>
              <w:suppressAutoHyphens w:val="0"/>
              <w:spacing w:before="100" w:beforeAutospacing="1" w:after="100" w:afterAutospacing="1" w:line="360" w:lineRule="auto"/>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项目包段号</w:t>
            </w:r>
          </w:p>
        </w:tc>
        <w:tc>
          <w:tcPr>
            <w:tcW w:w="2464" w:type="dxa"/>
            <w:tcBorders>
              <w:top w:val="single" w:color="000000" w:sz="6" w:space="0"/>
              <w:left w:val="single" w:color="000000" w:sz="6" w:space="0"/>
              <w:bottom w:val="single" w:color="000000" w:sz="6" w:space="0"/>
              <w:right w:val="nil"/>
            </w:tcBorders>
            <w:tcMar>
              <w:top w:w="17" w:type="dxa"/>
              <w:left w:w="17" w:type="dxa"/>
              <w:bottom w:w="0" w:type="dxa"/>
              <w:right w:w="0" w:type="dxa"/>
            </w:tcMar>
            <w:vAlign w:val="center"/>
          </w:tcPr>
          <w:p>
            <w:pPr>
              <w:widowControl/>
              <w:suppressAutoHyphens w:val="0"/>
              <w:spacing w:before="100" w:beforeAutospacing="1" w:after="100" w:afterAutospacing="1" w:line="360" w:lineRule="auto"/>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项目名称</w:t>
            </w:r>
          </w:p>
        </w:tc>
        <w:tc>
          <w:tcPr>
            <w:tcW w:w="2766" w:type="dxa"/>
            <w:tcBorders>
              <w:top w:val="single" w:color="000000" w:sz="6" w:space="0"/>
              <w:left w:val="single" w:color="000000" w:sz="6" w:space="0"/>
              <w:bottom w:val="single" w:color="000000" w:sz="6" w:space="0"/>
              <w:right w:val="nil"/>
            </w:tcBorders>
            <w:tcMar>
              <w:top w:w="17" w:type="dxa"/>
              <w:left w:w="17" w:type="dxa"/>
              <w:bottom w:w="0" w:type="dxa"/>
              <w:right w:w="0" w:type="dxa"/>
            </w:tcMar>
            <w:vAlign w:val="center"/>
          </w:tcPr>
          <w:p>
            <w:pPr>
              <w:widowControl/>
              <w:suppressAutoHyphens w:val="0"/>
              <w:spacing w:before="100" w:beforeAutospacing="1" w:after="100" w:afterAutospacing="1" w:line="360" w:lineRule="auto"/>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总报价</w:t>
            </w:r>
          </w:p>
        </w:tc>
        <w:tc>
          <w:tcPr>
            <w:tcW w:w="1060" w:type="dxa"/>
            <w:tcBorders>
              <w:top w:val="single" w:color="000000" w:sz="6" w:space="0"/>
              <w:left w:val="single" w:color="000000" w:sz="6" w:space="0"/>
              <w:bottom w:val="single" w:color="000000" w:sz="6" w:space="0"/>
              <w:right w:val="nil"/>
            </w:tcBorders>
            <w:tcMar>
              <w:top w:w="17" w:type="dxa"/>
              <w:left w:w="17" w:type="dxa"/>
              <w:bottom w:w="0" w:type="dxa"/>
              <w:right w:w="0" w:type="dxa"/>
            </w:tcMar>
            <w:vAlign w:val="center"/>
          </w:tcPr>
          <w:p>
            <w:pPr>
              <w:widowControl/>
              <w:suppressAutoHyphens w:val="0"/>
              <w:spacing w:before="100" w:beforeAutospacing="1" w:after="100" w:afterAutospacing="1" w:line="360" w:lineRule="auto"/>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完工期限</w:t>
            </w:r>
          </w:p>
        </w:tc>
        <w:tc>
          <w:tcPr>
            <w:tcW w:w="841" w:type="dxa"/>
            <w:tcBorders>
              <w:top w:val="single" w:color="000000" w:sz="6" w:space="0"/>
              <w:left w:val="single" w:color="000000" w:sz="6" w:space="0"/>
              <w:bottom w:val="single" w:color="000000" w:sz="6" w:space="0"/>
              <w:right w:val="single" w:color="000000" w:sz="6" w:space="0"/>
            </w:tcBorders>
            <w:tcMar>
              <w:top w:w="17" w:type="dxa"/>
              <w:left w:w="17" w:type="dxa"/>
              <w:bottom w:w="0" w:type="dxa"/>
              <w:right w:w="17" w:type="dxa"/>
            </w:tcMar>
            <w:vAlign w:val="center"/>
          </w:tcPr>
          <w:p>
            <w:pPr>
              <w:widowControl/>
              <w:suppressAutoHyphens w:val="0"/>
              <w:spacing w:before="100" w:beforeAutospacing="1" w:after="100" w:afterAutospacing="1" w:line="360" w:lineRule="auto"/>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其他</w:t>
            </w:r>
          </w:p>
        </w:tc>
      </w:tr>
      <w:tr>
        <w:trPr>
          <w:trHeight w:val="504" w:hRule="atLeast"/>
          <w:tblCellSpacing w:w="0" w:type="dxa"/>
          <w:jc w:val="center"/>
        </w:trPr>
        <w:tc>
          <w:tcPr>
            <w:tcW w:w="1629" w:type="dxa"/>
            <w:tcBorders>
              <w:top w:val="nil"/>
              <w:left w:val="single" w:color="000000" w:sz="6" w:space="0"/>
              <w:bottom w:val="single" w:color="000000" w:sz="6" w:space="0"/>
              <w:right w:val="nil"/>
            </w:tcBorders>
            <w:tcMar>
              <w:top w:w="0" w:type="dxa"/>
              <w:left w:w="17" w:type="dxa"/>
              <w:bottom w:w="0" w:type="dxa"/>
              <w:right w:w="0" w:type="dxa"/>
            </w:tcMar>
            <w:vAlign w:val="center"/>
          </w:tcPr>
          <w:p>
            <w:pPr>
              <w:widowControl/>
              <w:suppressAutoHyphens w:val="0"/>
              <w:spacing w:before="100" w:beforeAutospacing="1" w:after="100" w:afterAutospacing="1" w:line="360" w:lineRule="auto"/>
              <w:ind w:firstLine="480" w:firstLineChars="200"/>
              <w:rPr>
                <w:rFonts w:asciiTheme="minorEastAsia" w:hAnsiTheme="minorEastAsia" w:eastAsiaTheme="minorEastAsia" w:cstheme="minorEastAsia"/>
                <w:color w:val="000000"/>
                <w:kern w:val="0"/>
                <w:sz w:val="24"/>
              </w:rPr>
            </w:pPr>
          </w:p>
        </w:tc>
        <w:tc>
          <w:tcPr>
            <w:tcW w:w="2464" w:type="dxa"/>
            <w:tcBorders>
              <w:top w:val="nil"/>
              <w:left w:val="single" w:color="000000" w:sz="6" w:space="0"/>
              <w:bottom w:val="single" w:color="000000" w:sz="6" w:space="0"/>
              <w:right w:val="nil"/>
            </w:tcBorders>
            <w:tcMar>
              <w:top w:w="0" w:type="dxa"/>
              <w:left w:w="17" w:type="dxa"/>
              <w:bottom w:w="0" w:type="dxa"/>
              <w:right w:w="0" w:type="dxa"/>
            </w:tcMar>
            <w:vAlign w:val="center"/>
          </w:tcPr>
          <w:p>
            <w:pPr>
              <w:widowControl/>
              <w:suppressAutoHyphens w:val="0"/>
              <w:spacing w:before="100" w:beforeAutospacing="1" w:after="100" w:afterAutospacing="1" w:line="360" w:lineRule="auto"/>
              <w:ind w:firstLine="480"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c>
          <w:tcPr>
            <w:tcW w:w="2766" w:type="dxa"/>
            <w:tcBorders>
              <w:top w:val="nil"/>
              <w:left w:val="single" w:color="000000" w:sz="6" w:space="0"/>
              <w:bottom w:val="single" w:color="000000" w:sz="6" w:space="0"/>
              <w:right w:val="nil"/>
            </w:tcBorders>
            <w:tcMar>
              <w:top w:w="0" w:type="dxa"/>
              <w:left w:w="17" w:type="dxa"/>
              <w:bottom w:w="0" w:type="dxa"/>
              <w:right w:w="0" w:type="dxa"/>
            </w:tcMar>
            <w:vAlign w:val="center"/>
          </w:tcPr>
          <w:p>
            <w:pPr>
              <w:widowControl/>
              <w:suppressAutoHyphens w:val="0"/>
              <w:spacing w:before="100" w:beforeAutospacing="1" w:after="100" w:afterAutospacing="1" w:line="360" w:lineRule="auto"/>
              <w:ind w:firstLine="480"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c>
          <w:tcPr>
            <w:tcW w:w="1060" w:type="dxa"/>
            <w:tcBorders>
              <w:top w:val="nil"/>
              <w:left w:val="single" w:color="000000" w:sz="6" w:space="0"/>
              <w:bottom w:val="single" w:color="000000" w:sz="6" w:space="0"/>
              <w:right w:val="nil"/>
            </w:tcBorders>
            <w:tcMar>
              <w:top w:w="0" w:type="dxa"/>
              <w:left w:w="17" w:type="dxa"/>
              <w:bottom w:w="0" w:type="dxa"/>
              <w:right w:w="0" w:type="dxa"/>
            </w:tcMar>
            <w:vAlign w:val="center"/>
          </w:tcPr>
          <w:p>
            <w:pPr>
              <w:widowControl/>
              <w:suppressAutoHyphens w:val="0"/>
              <w:spacing w:before="100" w:beforeAutospacing="1" w:after="100" w:afterAutospacing="1" w:line="360" w:lineRule="auto"/>
              <w:ind w:firstLine="480"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　</w:t>
            </w:r>
          </w:p>
        </w:tc>
        <w:tc>
          <w:tcPr>
            <w:tcW w:w="841" w:type="dxa"/>
            <w:tcBorders>
              <w:top w:val="nil"/>
              <w:left w:val="single" w:color="000000" w:sz="6" w:space="0"/>
              <w:bottom w:val="single" w:color="000000" w:sz="6" w:space="0"/>
              <w:right w:val="single" w:color="000000" w:sz="6" w:space="0"/>
            </w:tcBorders>
            <w:tcMar>
              <w:top w:w="0" w:type="dxa"/>
              <w:left w:w="17" w:type="dxa"/>
              <w:bottom w:w="0" w:type="dxa"/>
              <w:right w:w="17" w:type="dxa"/>
            </w:tcMar>
            <w:vAlign w:val="center"/>
          </w:tcPr>
          <w:p>
            <w:pPr>
              <w:widowControl/>
              <w:suppressAutoHyphens w:val="0"/>
              <w:spacing w:before="100" w:beforeAutospacing="1" w:after="100" w:afterAutospacing="1" w:line="360" w:lineRule="auto"/>
              <w:ind w:firstLine="480" w:firstLineChars="200"/>
              <w:rPr>
                <w:rFonts w:asciiTheme="minorEastAsia" w:hAnsiTheme="minorEastAsia" w:eastAsiaTheme="minorEastAsia" w:cstheme="minorEastAsia"/>
                <w:color w:val="000000"/>
                <w:kern w:val="0"/>
                <w:sz w:val="24"/>
              </w:rPr>
            </w:pPr>
          </w:p>
        </w:tc>
      </w:tr>
    </w:tbl>
    <w:p>
      <w:pPr>
        <w:widowControl/>
        <w:suppressAutoHyphens w:val="0"/>
        <w:spacing w:before="100" w:beforeAutospacing="1" w:after="100" w:afterAutospacing="1" w:line="360" w:lineRule="auto"/>
        <w:ind w:firstLine="480"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lang w:val="en-US" w:eastAsia="zh-CN"/>
        </w:rPr>
        <w:t>招标</w:t>
      </w:r>
      <w:r>
        <w:rPr>
          <w:rFonts w:hint="eastAsia" w:asciiTheme="minorEastAsia" w:hAnsiTheme="minorEastAsia" w:eastAsiaTheme="minorEastAsia" w:cstheme="minorEastAsia"/>
          <w:color w:val="000000"/>
          <w:kern w:val="0"/>
          <w:sz w:val="24"/>
        </w:rPr>
        <w:t>申请人（盖章）：</w:t>
      </w:r>
    </w:p>
    <w:p>
      <w:pPr>
        <w:widowControl/>
        <w:suppressAutoHyphens w:val="0"/>
        <w:spacing w:before="100" w:beforeAutospacing="1" w:after="100" w:afterAutospacing="1" w:line="360" w:lineRule="auto"/>
        <w:ind w:firstLine="480"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日 期：</w:t>
      </w:r>
    </w:p>
    <w:p>
      <w:pPr>
        <w:widowControl/>
        <w:suppressAutoHyphens w:val="0"/>
        <w:spacing w:before="100" w:beforeAutospacing="1" w:after="100" w:afterAutospacing="1" w:line="360" w:lineRule="auto"/>
        <w:ind w:firstLine="480" w:firstLineChars="200"/>
        <w:rPr>
          <w:rFonts w:asciiTheme="minorEastAsia" w:hAnsiTheme="minorEastAsia" w:eastAsiaTheme="minorEastAsia" w:cstheme="minorEastAsia"/>
          <w:color w:val="000000"/>
          <w:kern w:val="0"/>
          <w:sz w:val="24"/>
        </w:rPr>
      </w:pPr>
    </w:p>
    <w:p>
      <w:pPr>
        <w:widowControl/>
        <w:suppressAutoHyphens w:val="0"/>
        <w:spacing w:before="100" w:beforeAutospacing="1" w:after="100" w:afterAutospacing="1" w:line="360" w:lineRule="auto"/>
        <w:ind w:firstLine="480" w:firstLineChars="200"/>
        <w:rPr>
          <w:rFonts w:asciiTheme="minorEastAsia" w:hAnsiTheme="minorEastAsia" w:eastAsiaTheme="minorEastAsia" w:cstheme="minorEastAsia"/>
          <w:color w:val="000000"/>
          <w:kern w:val="0"/>
          <w:sz w:val="24"/>
        </w:rPr>
      </w:pPr>
      <w:r>
        <w:rPr>
          <w:rFonts w:hint="eastAsia" w:asciiTheme="minorEastAsia" w:hAnsiTheme="minorEastAsia" w:eastAsiaTheme="minorEastAsia" w:cstheme="minorEastAsia"/>
          <w:color w:val="000000"/>
          <w:kern w:val="0"/>
          <w:sz w:val="24"/>
        </w:rPr>
        <w:t>标段总报价是指包括该标段中所采购</w:t>
      </w:r>
      <w:r>
        <w:rPr>
          <w:rFonts w:hint="eastAsia" w:asciiTheme="minorEastAsia" w:hAnsiTheme="minorEastAsia" w:eastAsiaTheme="minorEastAsia" w:cstheme="minorEastAsia"/>
          <w:color w:val="000000"/>
          <w:kern w:val="0"/>
          <w:sz w:val="24"/>
          <w:lang w:val="en-US" w:eastAsia="zh-CN"/>
        </w:rPr>
        <w:t>服务</w:t>
      </w:r>
      <w:r>
        <w:rPr>
          <w:rFonts w:hint="eastAsia" w:asciiTheme="minorEastAsia" w:hAnsiTheme="minorEastAsia" w:eastAsiaTheme="minorEastAsia" w:cstheme="minorEastAsia"/>
          <w:color w:val="000000"/>
          <w:kern w:val="0"/>
          <w:sz w:val="24"/>
        </w:rPr>
        <w:t>的维护、验收及完成整个项目所产生的其它所有费用。</w:t>
      </w:r>
    </w:p>
    <w:p>
      <w:pPr>
        <w:pStyle w:val="4"/>
        <w:spacing w:line="360" w:lineRule="auto"/>
        <w:ind w:firstLine="482" w:firstLineChars="200"/>
        <w:jc w:val="center"/>
        <w:rPr>
          <w:rFonts w:asciiTheme="minorEastAsia" w:hAnsiTheme="minorEastAsia" w:eastAsiaTheme="minorEastAsia" w:cstheme="minorEastAsia"/>
          <w:sz w:val="24"/>
          <w:szCs w:val="24"/>
        </w:rPr>
      </w:pPr>
    </w:p>
    <w:p>
      <w:pPr>
        <w:spacing w:line="360" w:lineRule="auto"/>
        <w:ind w:firstLine="480" w:firstLineChars="200"/>
        <w:jc w:val="left"/>
        <w:rPr>
          <w:rFonts w:asciiTheme="minorEastAsia" w:hAnsiTheme="minorEastAsia" w:eastAsiaTheme="minorEastAsia" w:cstheme="minorEastAsia"/>
          <w:sz w:val="24"/>
        </w:rPr>
      </w:pPr>
    </w:p>
    <w:p>
      <w:pPr>
        <w:spacing w:line="360" w:lineRule="auto"/>
        <w:ind w:firstLine="480" w:firstLineChars="200"/>
        <w:jc w:val="right"/>
        <w:rPr>
          <w:rFonts w:asciiTheme="minorEastAsia" w:hAnsiTheme="minorEastAsia" w:eastAsiaTheme="minorEastAsia" w:cstheme="minorEastAsia"/>
          <w:sz w:val="24"/>
        </w:rPr>
      </w:pPr>
    </w:p>
    <w:p>
      <w:pPr>
        <w:spacing w:line="360" w:lineRule="auto"/>
        <w:ind w:firstLine="480" w:firstLineChars="200"/>
        <w:jc w:val="right"/>
        <w:rPr>
          <w:rFonts w:asciiTheme="minorEastAsia" w:hAnsiTheme="minorEastAsia" w:eastAsiaTheme="minorEastAsia" w:cstheme="minorEastAsia"/>
          <w:sz w:val="24"/>
        </w:rPr>
      </w:pPr>
    </w:p>
    <w:p>
      <w:pPr>
        <w:spacing w:line="360" w:lineRule="auto"/>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申请人：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（盖单位章）</w:t>
      </w:r>
    </w:p>
    <w:p>
      <w:pPr>
        <w:spacing w:line="360" w:lineRule="auto"/>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法定代表人或其委托代理人：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（签字或盖章）</w:t>
      </w:r>
    </w:p>
    <w:p>
      <w:pPr>
        <w:spacing w:line="360" w:lineRule="auto"/>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pPr>
        <w:spacing w:line="360" w:lineRule="auto"/>
        <w:ind w:firstLine="480" w:firstLineChars="200"/>
        <w:jc w:val="right"/>
        <w:rPr>
          <w:rFonts w:asciiTheme="minorEastAsia" w:hAnsiTheme="minorEastAsia" w:eastAsiaTheme="minorEastAsia" w:cstheme="minorEastAsia"/>
          <w:kern w:val="0"/>
          <w:sz w:val="24"/>
        </w:rPr>
      </w:pPr>
    </w:p>
    <w:p>
      <w:pPr>
        <w:spacing w:line="360" w:lineRule="auto"/>
        <w:ind w:firstLine="482" w:firstLineChars="200"/>
        <w:rPr>
          <w:rFonts w:asciiTheme="minorEastAsia" w:hAnsiTheme="minorEastAsia" w:eastAsiaTheme="minorEastAsia" w:cstheme="minorEastAsia"/>
          <w:b/>
          <w:bCs/>
          <w:kern w:val="0"/>
          <w:sz w:val="24"/>
        </w:rPr>
      </w:pPr>
    </w:p>
    <w:p>
      <w:pPr>
        <w:pStyle w:val="2"/>
        <w:rPr>
          <w:rFonts w:asciiTheme="minorEastAsia" w:hAnsiTheme="minorEastAsia" w:eastAsiaTheme="minorEastAsia" w:cstheme="minorEastAsia"/>
          <w:b/>
          <w:bCs/>
          <w:kern w:val="0"/>
          <w:sz w:val="24"/>
          <w:szCs w:val="24"/>
        </w:rPr>
      </w:pPr>
    </w:p>
    <w:p>
      <w:pPr>
        <w:pStyle w:val="2"/>
        <w:rPr>
          <w:rFonts w:asciiTheme="minorEastAsia" w:hAnsiTheme="minorEastAsia" w:eastAsiaTheme="minorEastAsia" w:cstheme="minorEastAsia"/>
          <w:b/>
          <w:bCs/>
          <w:kern w:val="0"/>
          <w:sz w:val="24"/>
          <w:szCs w:val="24"/>
        </w:rPr>
      </w:pPr>
    </w:p>
    <w:p>
      <w:pPr>
        <w:pStyle w:val="2"/>
        <w:rPr>
          <w:rFonts w:asciiTheme="minorEastAsia" w:hAnsiTheme="minorEastAsia" w:eastAsiaTheme="minorEastAsia" w:cstheme="minorEastAsia"/>
          <w:b/>
          <w:bCs/>
          <w:kern w:val="0"/>
          <w:sz w:val="24"/>
          <w:szCs w:val="24"/>
        </w:rPr>
      </w:pPr>
    </w:p>
    <w:p>
      <w:pPr>
        <w:pStyle w:val="2"/>
        <w:rPr>
          <w:rFonts w:asciiTheme="minorEastAsia" w:hAnsiTheme="minorEastAsia" w:eastAsiaTheme="minorEastAsia" w:cstheme="minorEastAsia"/>
          <w:b/>
          <w:bCs/>
          <w:kern w:val="0"/>
          <w:sz w:val="24"/>
          <w:szCs w:val="24"/>
        </w:rPr>
      </w:pPr>
    </w:p>
    <w:p>
      <w:pPr>
        <w:pStyle w:val="2"/>
        <w:rPr>
          <w:rFonts w:asciiTheme="minorEastAsia" w:hAnsiTheme="minorEastAsia" w:eastAsiaTheme="minorEastAsia" w:cstheme="minorEastAsia"/>
          <w:b/>
          <w:bCs/>
          <w:kern w:val="0"/>
          <w:sz w:val="24"/>
          <w:szCs w:val="24"/>
        </w:rPr>
      </w:pPr>
    </w:p>
    <w:p>
      <w:pPr>
        <w:pStyle w:val="4"/>
        <w:spacing w:before="100" w:after="100" w:line="360" w:lineRule="auto"/>
        <w:ind w:firstLine="480" w:firstLineChars="200"/>
        <w:jc w:val="center"/>
        <w:rPr>
          <w:rStyle w:val="29"/>
          <w:rFonts w:asciiTheme="minorEastAsia" w:hAnsiTheme="minorEastAsia" w:eastAsiaTheme="minorEastAsia" w:cstheme="minorEastAsia"/>
          <w:b w:val="0"/>
          <w:bCs w:val="0"/>
          <w:sz w:val="24"/>
          <w:szCs w:val="24"/>
        </w:rPr>
      </w:pPr>
      <w:bookmarkStart w:id="13" w:name="_Toc35253664"/>
      <w:bookmarkStart w:id="14" w:name="_Toc35253738"/>
      <w:bookmarkStart w:id="15" w:name="_Toc35253776"/>
      <w:r>
        <w:rPr>
          <w:rStyle w:val="29"/>
          <w:rFonts w:hint="eastAsia" w:asciiTheme="minorEastAsia" w:hAnsiTheme="minorEastAsia" w:eastAsiaTheme="minorEastAsia" w:cstheme="minorEastAsia"/>
          <w:b w:val="0"/>
          <w:bCs w:val="0"/>
          <w:sz w:val="24"/>
          <w:szCs w:val="24"/>
        </w:rPr>
        <w:t>三、项目报价明细表</w:t>
      </w:r>
      <w:bookmarkEnd w:id="13"/>
      <w:bookmarkEnd w:id="14"/>
      <w:bookmarkEnd w:id="15"/>
    </w:p>
    <w:p>
      <w:pPr>
        <w:pStyle w:val="74"/>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 单位：元/（人民币）</w:t>
      </w:r>
    </w:p>
    <w:tbl>
      <w:tblPr>
        <w:tblStyle w:val="22"/>
        <w:tblW w:w="9492" w:type="dxa"/>
        <w:jc w:val="center"/>
        <w:tblCellSpacing w:w="0" w:type="dxa"/>
        <w:tblLayout w:type="autofit"/>
        <w:tblCellMar>
          <w:top w:w="108" w:type="dxa"/>
          <w:left w:w="108" w:type="dxa"/>
          <w:bottom w:w="108" w:type="dxa"/>
          <w:right w:w="108" w:type="dxa"/>
        </w:tblCellMar>
      </w:tblPr>
      <w:tblGrid>
        <w:gridCol w:w="808"/>
        <w:gridCol w:w="2393"/>
        <w:gridCol w:w="2126"/>
        <w:gridCol w:w="1275"/>
        <w:gridCol w:w="947"/>
        <w:gridCol w:w="1943"/>
      </w:tblGrid>
      <w:tr>
        <w:tblPrEx>
          <w:tblCellMar>
            <w:top w:w="108" w:type="dxa"/>
            <w:left w:w="108" w:type="dxa"/>
            <w:bottom w:w="108" w:type="dxa"/>
            <w:right w:w="108" w:type="dxa"/>
          </w:tblCellMar>
        </w:tblPrEx>
        <w:trPr>
          <w:trHeight w:val="300" w:hRule="atLeast"/>
          <w:tblCellSpacing w:w="0" w:type="dxa"/>
          <w:jc w:val="center"/>
        </w:trPr>
        <w:tc>
          <w:tcPr>
            <w:tcW w:w="408" w:type="dxa"/>
            <w:tcBorders>
              <w:top w:val="single" w:color="000000" w:sz="12" w:space="0"/>
              <w:left w:val="single" w:color="000000" w:sz="12" w:space="0"/>
              <w:bottom w:val="single" w:color="000000" w:sz="12" w:space="0"/>
              <w:right w:val="nil"/>
            </w:tcBorders>
            <w:tcMar>
              <w:top w:w="0" w:type="dxa"/>
              <w:left w:w="108" w:type="dxa"/>
              <w:bottom w:w="0" w:type="dxa"/>
              <w:right w:w="0" w:type="dxa"/>
            </w:tcMar>
            <w:vAlign w:val="center"/>
          </w:tcPr>
          <w:p>
            <w:pPr>
              <w:pStyle w:val="74"/>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2364" w:type="dxa"/>
            <w:tcBorders>
              <w:top w:val="single" w:color="000000" w:sz="12" w:space="0"/>
              <w:left w:val="single" w:color="000000" w:sz="6" w:space="0"/>
              <w:bottom w:val="single" w:color="000000" w:sz="12" w:space="0"/>
              <w:right w:val="nil"/>
            </w:tcBorders>
            <w:tcMar>
              <w:top w:w="0" w:type="dxa"/>
              <w:left w:w="108" w:type="dxa"/>
              <w:bottom w:w="0" w:type="dxa"/>
              <w:right w:w="0" w:type="dxa"/>
            </w:tcMar>
            <w:vAlign w:val="center"/>
          </w:tcPr>
          <w:p>
            <w:pPr>
              <w:pStyle w:val="74"/>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费用名称</w:t>
            </w:r>
          </w:p>
        </w:tc>
        <w:tc>
          <w:tcPr>
            <w:tcW w:w="1668" w:type="dxa"/>
            <w:tcBorders>
              <w:top w:val="single" w:color="000000" w:sz="12" w:space="0"/>
              <w:left w:val="single" w:color="000000" w:sz="6" w:space="0"/>
              <w:bottom w:val="single" w:color="000000" w:sz="12" w:space="0"/>
              <w:right w:val="nil"/>
            </w:tcBorders>
            <w:tcMar>
              <w:top w:w="0" w:type="dxa"/>
              <w:left w:w="108" w:type="dxa"/>
              <w:bottom w:w="0" w:type="dxa"/>
              <w:right w:w="0" w:type="dxa"/>
            </w:tcMar>
            <w:vAlign w:val="center"/>
          </w:tcPr>
          <w:p>
            <w:pPr>
              <w:pStyle w:val="74"/>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p>
        </w:tc>
        <w:tc>
          <w:tcPr>
            <w:tcW w:w="1260" w:type="dxa"/>
            <w:tcBorders>
              <w:top w:val="single" w:color="000000" w:sz="12" w:space="0"/>
              <w:left w:val="single" w:color="000000" w:sz="6" w:space="0"/>
              <w:bottom w:val="single" w:color="000000" w:sz="12" w:space="0"/>
              <w:right w:val="nil"/>
            </w:tcBorders>
            <w:tcMar>
              <w:top w:w="0" w:type="dxa"/>
              <w:left w:w="108" w:type="dxa"/>
              <w:bottom w:w="0" w:type="dxa"/>
              <w:right w:w="0" w:type="dxa"/>
            </w:tcMar>
            <w:vAlign w:val="center"/>
          </w:tcPr>
          <w:p>
            <w:pPr>
              <w:pStyle w:val="74"/>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单价（元）</w:t>
            </w:r>
          </w:p>
        </w:tc>
        <w:tc>
          <w:tcPr>
            <w:tcW w:w="936" w:type="dxa"/>
            <w:tcBorders>
              <w:top w:val="single" w:color="000000" w:sz="12" w:space="0"/>
              <w:left w:val="single" w:color="000000" w:sz="6" w:space="0"/>
              <w:bottom w:val="single" w:color="000000" w:sz="12" w:space="0"/>
              <w:right w:val="nil"/>
            </w:tcBorders>
            <w:tcMar>
              <w:top w:w="0" w:type="dxa"/>
              <w:left w:w="108" w:type="dxa"/>
              <w:bottom w:w="0" w:type="dxa"/>
              <w:right w:w="0" w:type="dxa"/>
            </w:tcMar>
            <w:vAlign w:val="center"/>
          </w:tcPr>
          <w:p>
            <w:pPr>
              <w:pStyle w:val="74"/>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1488" w:type="dxa"/>
            <w:tcBorders>
              <w:top w:val="single" w:color="000000" w:sz="12" w:space="0"/>
              <w:left w:val="single" w:color="000000" w:sz="6" w:space="0"/>
              <w:bottom w:val="single" w:color="000000" w:sz="12" w:space="0"/>
              <w:right w:val="single" w:color="000000" w:sz="12" w:space="0"/>
            </w:tcBorders>
            <w:tcMar>
              <w:top w:w="0" w:type="dxa"/>
              <w:left w:w="108" w:type="dxa"/>
              <w:bottom w:w="0" w:type="dxa"/>
              <w:right w:w="108" w:type="dxa"/>
            </w:tcMar>
            <w:vAlign w:val="center"/>
          </w:tcPr>
          <w:p>
            <w:pPr>
              <w:pStyle w:val="74"/>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小计（元）</w:t>
            </w:r>
          </w:p>
        </w:tc>
      </w:tr>
      <w:tr>
        <w:tblPrEx>
          <w:tblCellMar>
            <w:top w:w="108" w:type="dxa"/>
            <w:left w:w="108" w:type="dxa"/>
            <w:bottom w:w="108" w:type="dxa"/>
            <w:right w:w="108" w:type="dxa"/>
          </w:tblCellMar>
        </w:tblPrEx>
        <w:trPr>
          <w:trHeight w:val="336" w:hRule="atLeast"/>
          <w:tblCellSpacing w:w="0" w:type="dxa"/>
          <w:jc w:val="center"/>
        </w:trPr>
        <w:tc>
          <w:tcPr>
            <w:tcW w:w="408" w:type="dxa"/>
            <w:tcBorders>
              <w:top w:val="single" w:color="000000" w:sz="12" w:space="0"/>
              <w:left w:val="single" w:color="000000" w:sz="12" w:space="0"/>
              <w:bottom w:val="single" w:color="000000" w:sz="6" w:space="0"/>
              <w:right w:val="nil"/>
            </w:tcBorders>
            <w:tcMar>
              <w:top w:w="0" w:type="dxa"/>
              <w:left w:w="108" w:type="dxa"/>
              <w:bottom w:w="0" w:type="dxa"/>
              <w:right w:w="0" w:type="dxa"/>
            </w:tcMar>
            <w:vAlign w:val="center"/>
          </w:tcPr>
          <w:p>
            <w:pPr>
              <w:pStyle w:val="74"/>
              <w:spacing w:line="360" w:lineRule="auto"/>
              <w:ind w:firstLine="480" w:firstLineChars="200"/>
              <w:rPr>
                <w:rFonts w:asciiTheme="minorEastAsia" w:hAnsiTheme="minorEastAsia" w:eastAsiaTheme="minorEastAsia" w:cstheme="minorEastAsia"/>
                <w:sz w:val="24"/>
                <w:szCs w:val="24"/>
              </w:rPr>
            </w:pPr>
          </w:p>
        </w:tc>
        <w:tc>
          <w:tcPr>
            <w:tcW w:w="2364" w:type="dxa"/>
            <w:tcBorders>
              <w:top w:val="single" w:color="000000" w:sz="12" w:space="0"/>
              <w:left w:val="single" w:color="000000" w:sz="6" w:space="0"/>
              <w:bottom w:val="single" w:color="000000" w:sz="6" w:space="0"/>
              <w:right w:val="nil"/>
            </w:tcBorders>
            <w:tcMar>
              <w:top w:w="0" w:type="dxa"/>
              <w:left w:w="108" w:type="dxa"/>
              <w:bottom w:w="0" w:type="dxa"/>
              <w:right w:w="0" w:type="dxa"/>
            </w:tcMar>
            <w:vAlign w:val="center"/>
          </w:tcPr>
          <w:p>
            <w:pPr>
              <w:pStyle w:val="74"/>
              <w:spacing w:line="360" w:lineRule="auto"/>
              <w:ind w:firstLine="480" w:firstLineChars="200"/>
              <w:rPr>
                <w:rFonts w:asciiTheme="minorEastAsia" w:hAnsiTheme="minorEastAsia" w:eastAsiaTheme="minorEastAsia" w:cstheme="minorEastAsia"/>
                <w:sz w:val="24"/>
                <w:szCs w:val="24"/>
              </w:rPr>
            </w:pPr>
          </w:p>
        </w:tc>
        <w:tc>
          <w:tcPr>
            <w:tcW w:w="1668" w:type="dxa"/>
            <w:tcBorders>
              <w:top w:val="single" w:color="000000" w:sz="12" w:space="0"/>
              <w:left w:val="single" w:color="000000" w:sz="6" w:space="0"/>
              <w:bottom w:val="single" w:color="000000" w:sz="6" w:space="0"/>
              <w:right w:val="nil"/>
            </w:tcBorders>
            <w:tcMar>
              <w:top w:w="0" w:type="dxa"/>
              <w:left w:w="108" w:type="dxa"/>
              <w:bottom w:w="0" w:type="dxa"/>
              <w:right w:w="0" w:type="dxa"/>
            </w:tcMar>
            <w:vAlign w:val="center"/>
          </w:tcPr>
          <w:p>
            <w:pPr>
              <w:pStyle w:val="74"/>
              <w:spacing w:line="360" w:lineRule="auto"/>
              <w:ind w:firstLine="480" w:firstLineChars="200"/>
              <w:rPr>
                <w:rFonts w:asciiTheme="minorEastAsia" w:hAnsiTheme="minorEastAsia" w:eastAsiaTheme="minorEastAsia" w:cstheme="minorEastAsia"/>
                <w:sz w:val="24"/>
                <w:szCs w:val="24"/>
              </w:rPr>
            </w:pPr>
          </w:p>
        </w:tc>
        <w:tc>
          <w:tcPr>
            <w:tcW w:w="1260" w:type="dxa"/>
            <w:tcBorders>
              <w:top w:val="single" w:color="000000" w:sz="12" w:space="0"/>
              <w:left w:val="single" w:color="000000" w:sz="6" w:space="0"/>
              <w:bottom w:val="single" w:color="000000" w:sz="6" w:space="0"/>
              <w:right w:val="nil"/>
            </w:tcBorders>
            <w:tcMar>
              <w:top w:w="0" w:type="dxa"/>
              <w:left w:w="108" w:type="dxa"/>
              <w:bottom w:w="0" w:type="dxa"/>
              <w:right w:w="0" w:type="dxa"/>
            </w:tcMar>
            <w:vAlign w:val="center"/>
          </w:tcPr>
          <w:p>
            <w:pPr>
              <w:pStyle w:val="74"/>
              <w:spacing w:line="360" w:lineRule="auto"/>
              <w:ind w:firstLine="480" w:firstLineChars="200"/>
              <w:rPr>
                <w:rFonts w:asciiTheme="minorEastAsia" w:hAnsiTheme="minorEastAsia" w:eastAsiaTheme="minorEastAsia" w:cstheme="minorEastAsia"/>
                <w:sz w:val="24"/>
                <w:szCs w:val="24"/>
              </w:rPr>
            </w:pPr>
          </w:p>
        </w:tc>
        <w:tc>
          <w:tcPr>
            <w:tcW w:w="936" w:type="dxa"/>
            <w:tcBorders>
              <w:top w:val="single" w:color="000000" w:sz="12" w:space="0"/>
              <w:left w:val="single" w:color="000000" w:sz="6" w:space="0"/>
              <w:bottom w:val="single" w:color="000000" w:sz="6" w:space="0"/>
              <w:right w:val="nil"/>
            </w:tcBorders>
            <w:tcMar>
              <w:top w:w="0" w:type="dxa"/>
              <w:left w:w="108" w:type="dxa"/>
              <w:bottom w:w="0" w:type="dxa"/>
              <w:right w:w="0" w:type="dxa"/>
            </w:tcMar>
            <w:vAlign w:val="center"/>
          </w:tcPr>
          <w:p>
            <w:pPr>
              <w:pStyle w:val="74"/>
              <w:spacing w:line="360" w:lineRule="auto"/>
              <w:ind w:firstLine="480" w:firstLineChars="200"/>
              <w:rPr>
                <w:rFonts w:asciiTheme="minorEastAsia" w:hAnsiTheme="minorEastAsia" w:eastAsiaTheme="minorEastAsia" w:cstheme="minorEastAsia"/>
                <w:sz w:val="24"/>
                <w:szCs w:val="24"/>
              </w:rPr>
            </w:pPr>
          </w:p>
        </w:tc>
        <w:tc>
          <w:tcPr>
            <w:tcW w:w="1488" w:type="dxa"/>
            <w:tcBorders>
              <w:top w:val="single" w:color="000000" w:sz="12"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pStyle w:val="74"/>
              <w:spacing w:line="360" w:lineRule="auto"/>
              <w:ind w:firstLine="480" w:firstLineChars="200"/>
              <w:rPr>
                <w:rFonts w:asciiTheme="minorEastAsia" w:hAnsiTheme="minorEastAsia" w:eastAsiaTheme="minorEastAsia" w:cstheme="minorEastAsia"/>
                <w:sz w:val="24"/>
                <w:szCs w:val="24"/>
              </w:rPr>
            </w:pPr>
          </w:p>
        </w:tc>
      </w:tr>
      <w:tr>
        <w:tblPrEx>
          <w:tblCellMar>
            <w:top w:w="108" w:type="dxa"/>
            <w:left w:w="108" w:type="dxa"/>
            <w:bottom w:w="108" w:type="dxa"/>
            <w:right w:w="108" w:type="dxa"/>
          </w:tblCellMar>
        </w:tblPrEx>
        <w:trPr>
          <w:trHeight w:val="336" w:hRule="atLeast"/>
          <w:tblCellSpacing w:w="0" w:type="dxa"/>
          <w:jc w:val="center"/>
        </w:trPr>
        <w:tc>
          <w:tcPr>
            <w:tcW w:w="408" w:type="dxa"/>
            <w:tcBorders>
              <w:top w:val="single" w:color="000000" w:sz="6" w:space="0"/>
              <w:left w:val="single" w:color="000000" w:sz="12" w:space="0"/>
              <w:bottom w:val="single" w:color="000000" w:sz="6" w:space="0"/>
              <w:right w:val="nil"/>
            </w:tcBorders>
            <w:tcMar>
              <w:top w:w="0" w:type="dxa"/>
              <w:left w:w="108" w:type="dxa"/>
              <w:bottom w:w="0" w:type="dxa"/>
              <w:right w:w="0" w:type="dxa"/>
            </w:tcMar>
            <w:vAlign w:val="center"/>
          </w:tcPr>
          <w:p>
            <w:pPr>
              <w:pStyle w:val="74"/>
              <w:spacing w:line="360" w:lineRule="auto"/>
              <w:ind w:firstLine="480" w:firstLineChars="200"/>
              <w:rPr>
                <w:rFonts w:asciiTheme="minorEastAsia" w:hAnsiTheme="minorEastAsia" w:eastAsiaTheme="minorEastAsia" w:cstheme="minorEastAsia"/>
                <w:sz w:val="24"/>
                <w:szCs w:val="24"/>
              </w:rPr>
            </w:pPr>
          </w:p>
        </w:tc>
        <w:tc>
          <w:tcPr>
            <w:tcW w:w="2364" w:type="dxa"/>
            <w:tcBorders>
              <w:top w:val="single" w:color="000000" w:sz="6" w:space="0"/>
              <w:left w:val="single" w:color="000000" w:sz="6" w:space="0"/>
              <w:bottom w:val="single" w:color="000000" w:sz="6" w:space="0"/>
              <w:right w:val="nil"/>
            </w:tcBorders>
            <w:tcMar>
              <w:top w:w="0" w:type="dxa"/>
              <w:left w:w="108" w:type="dxa"/>
              <w:bottom w:w="0" w:type="dxa"/>
              <w:right w:w="0" w:type="dxa"/>
            </w:tcMar>
            <w:vAlign w:val="center"/>
          </w:tcPr>
          <w:p>
            <w:pPr>
              <w:pStyle w:val="74"/>
              <w:spacing w:line="360" w:lineRule="auto"/>
              <w:ind w:firstLine="480" w:firstLineChars="200"/>
              <w:rPr>
                <w:rFonts w:asciiTheme="minorEastAsia" w:hAnsiTheme="minorEastAsia" w:eastAsiaTheme="minorEastAsia" w:cstheme="minorEastAsia"/>
                <w:sz w:val="24"/>
                <w:szCs w:val="24"/>
              </w:rPr>
            </w:pPr>
          </w:p>
        </w:tc>
        <w:tc>
          <w:tcPr>
            <w:tcW w:w="1668" w:type="dxa"/>
            <w:tcBorders>
              <w:top w:val="single" w:color="000000" w:sz="6" w:space="0"/>
              <w:left w:val="single" w:color="000000" w:sz="6" w:space="0"/>
              <w:bottom w:val="single" w:color="000000" w:sz="6" w:space="0"/>
              <w:right w:val="nil"/>
            </w:tcBorders>
            <w:tcMar>
              <w:top w:w="0" w:type="dxa"/>
              <w:left w:w="108" w:type="dxa"/>
              <w:bottom w:w="0" w:type="dxa"/>
              <w:right w:w="0" w:type="dxa"/>
            </w:tcMar>
            <w:vAlign w:val="center"/>
          </w:tcPr>
          <w:p>
            <w:pPr>
              <w:pStyle w:val="74"/>
              <w:spacing w:line="360" w:lineRule="auto"/>
              <w:ind w:firstLine="480" w:firstLineChars="200"/>
              <w:rPr>
                <w:rFonts w:asciiTheme="minorEastAsia" w:hAnsiTheme="minorEastAsia" w:eastAsiaTheme="minorEastAsia" w:cstheme="minorEastAsia"/>
                <w:sz w:val="24"/>
                <w:szCs w:val="24"/>
              </w:rPr>
            </w:pPr>
          </w:p>
        </w:tc>
        <w:tc>
          <w:tcPr>
            <w:tcW w:w="1260" w:type="dxa"/>
            <w:tcBorders>
              <w:top w:val="single" w:color="000000" w:sz="6" w:space="0"/>
              <w:left w:val="single" w:color="000000" w:sz="6" w:space="0"/>
              <w:bottom w:val="single" w:color="000000" w:sz="6" w:space="0"/>
              <w:right w:val="nil"/>
            </w:tcBorders>
            <w:tcMar>
              <w:top w:w="0" w:type="dxa"/>
              <w:left w:w="108" w:type="dxa"/>
              <w:bottom w:w="0" w:type="dxa"/>
              <w:right w:w="0" w:type="dxa"/>
            </w:tcMar>
            <w:vAlign w:val="center"/>
          </w:tcPr>
          <w:p>
            <w:pPr>
              <w:pStyle w:val="74"/>
              <w:spacing w:line="360" w:lineRule="auto"/>
              <w:ind w:firstLine="480" w:firstLineChars="200"/>
              <w:rPr>
                <w:rFonts w:asciiTheme="minorEastAsia" w:hAnsiTheme="minorEastAsia" w:eastAsiaTheme="minorEastAsia" w:cstheme="minorEastAsia"/>
                <w:sz w:val="24"/>
                <w:szCs w:val="24"/>
              </w:rPr>
            </w:pPr>
          </w:p>
        </w:tc>
        <w:tc>
          <w:tcPr>
            <w:tcW w:w="936" w:type="dxa"/>
            <w:tcBorders>
              <w:top w:val="single" w:color="000000" w:sz="6" w:space="0"/>
              <w:left w:val="single" w:color="000000" w:sz="6" w:space="0"/>
              <w:bottom w:val="single" w:color="000000" w:sz="6" w:space="0"/>
              <w:right w:val="nil"/>
            </w:tcBorders>
            <w:tcMar>
              <w:top w:w="0" w:type="dxa"/>
              <w:left w:w="108" w:type="dxa"/>
              <w:bottom w:w="0" w:type="dxa"/>
              <w:right w:w="0" w:type="dxa"/>
            </w:tcMar>
            <w:vAlign w:val="center"/>
          </w:tcPr>
          <w:p>
            <w:pPr>
              <w:pStyle w:val="74"/>
              <w:spacing w:line="360" w:lineRule="auto"/>
              <w:ind w:firstLine="480" w:firstLineChars="200"/>
              <w:rPr>
                <w:rFonts w:asciiTheme="minorEastAsia" w:hAnsiTheme="minorEastAsia" w:eastAsiaTheme="minorEastAsia" w:cstheme="minorEastAsia"/>
                <w:sz w:val="24"/>
                <w:szCs w:val="24"/>
              </w:rPr>
            </w:pPr>
          </w:p>
        </w:tc>
        <w:tc>
          <w:tcPr>
            <w:tcW w:w="1488"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pStyle w:val="74"/>
              <w:spacing w:line="360" w:lineRule="auto"/>
              <w:ind w:firstLine="480" w:firstLineChars="200"/>
              <w:rPr>
                <w:rFonts w:asciiTheme="minorEastAsia" w:hAnsiTheme="minorEastAsia" w:eastAsiaTheme="minorEastAsia" w:cstheme="minorEastAsia"/>
                <w:sz w:val="24"/>
                <w:szCs w:val="24"/>
              </w:rPr>
            </w:pPr>
          </w:p>
        </w:tc>
      </w:tr>
      <w:tr>
        <w:tblPrEx>
          <w:tblCellMar>
            <w:top w:w="108" w:type="dxa"/>
            <w:left w:w="108" w:type="dxa"/>
            <w:bottom w:w="108" w:type="dxa"/>
            <w:right w:w="108" w:type="dxa"/>
          </w:tblCellMar>
        </w:tblPrEx>
        <w:trPr>
          <w:trHeight w:val="336" w:hRule="atLeast"/>
          <w:tblCellSpacing w:w="0" w:type="dxa"/>
          <w:jc w:val="center"/>
        </w:trPr>
        <w:tc>
          <w:tcPr>
            <w:tcW w:w="408" w:type="dxa"/>
            <w:tcBorders>
              <w:top w:val="single" w:color="000000" w:sz="6" w:space="0"/>
              <w:left w:val="single" w:color="000000" w:sz="12" w:space="0"/>
              <w:bottom w:val="single" w:color="000000" w:sz="6" w:space="0"/>
              <w:right w:val="nil"/>
            </w:tcBorders>
            <w:tcMar>
              <w:top w:w="0" w:type="dxa"/>
              <w:left w:w="108" w:type="dxa"/>
              <w:bottom w:w="0" w:type="dxa"/>
              <w:right w:w="0" w:type="dxa"/>
            </w:tcMar>
            <w:vAlign w:val="center"/>
          </w:tcPr>
          <w:p>
            <w:pPr>
              <w:pStyle w:val="74"/>
              <w:spacing w:line="360" w:lineRule="auto"/>
              <w:ind w:firstLine="480" w:firstLineChars="200"/>
              <w:rPr>
                <w:rFonts w:asciiTheme="minorEastAsia" w:hAnsiTheme="minorEastAsia" w:eastAsiaTheme="minorEastAsia" w:cstheme="minorEastAsia"/>
                <w:sz w:val="24"/>
                <w:szCs w:val="24"/>
              </w:rPr>
            </w:pPr>
          </w:p>
        </w:tc>
        <w:tc>
          <w:tcPr>
            <w:tcW w:w="2364" w:type="dxa"/>
            <w:tcBorders>
              <w:top w:val="single" w:color="000000" w:sz="6" w:space="0"/>
              <w:left w:val="single" w:color="000000" w:sz="6" w:space="0"/>
              <w:bottom w:val="single" w:color="000000" w:sz="6" w:space="0"/>
              <w:right w:val="nil"/>
            </w:tcBorders>
            <w:tcMar>
              <w:top w:w="0" w:type="dxa"/>
              <w:left w:w="108" w:type="dxa"/>
              <w:bottom w:w="0" w:type="dxa"/>
              <w:right w:w="0" w:type="dxa"/>
            </w:tcMar>
            <w:vAlign w:val="center"/>
          </w:tcPr>
          <w:p>
            <w:pPr>
              <w:pStyle w:val="74"/>
              <w:spacing w:line="360" w:lineRule="auto"/>
              <w:ind w:firstLine="480" w:firstLineChars="200"/>
              <w:rPr>
                <w:rFonts w:asciiTheme="minorEastAsia" w:hAnsiTheme="minorEastAsia" w:eastAsiaTheme="minorEastAsia" w:cstheme="minorEastAsia"/>
                <w:sz w:val="24"/>
                <w:szCs w:val="24"/>
              </w:rPr>
            </w:pPr>
          </w:p>
        </w:tc>
        <w:tc>
          <w:tcPr>
            <w:tcW w:w="1668" w:type="dxa"/>
            <w:tcBorders>
              <w:top w:val="single" w:color="000000" w:sz="6" w:space="0"/>
              <w:left w:val="single" w:color="000000" w:sz="6" w:space="0"/>
              <w:bottom w:val="single" w:color="000000" w:sz="6" w:space="0"/>
              <w:right w:val="nil"/>
            </w:tcBorders>
            <w:tcMar>
              <w:top w:w="0" w:type="dxa"/>
              <w:left w:w="108" w:type="dxa"/>
              <w:bottom w:w="0" w:type="dxa"/>
              <w:right w:w="0" w:type="dxa"/>
            </w:tcMar>
            <w:vAlign w:val="center"/>
          </w:tcPr>
          <w:p>
            <w:pPr>
              <w:pStyle w:val="74"/>
              <w:spacing w:line="360" w:lineRule="auto"/>
              <w:ind w:firstLine="480" w:firstLineChars="200"/>
              <w:rPr>
                <w:rFonts w:asciiTheme="minorEastAsia" w:hAnsiTheme="minorEastAsia" w:eastAsiaTheme="minorEastAsia" w:cstheme="minorEastAsia"/>
                <w:sz w:val="24"/>
                <w:szCs w:val="24"/>
              </w:rPr>
            </w:pPr>
          </w:p>
        </w:tc>
        <w:tc>
          <w:tcPr>
            <w:tcW w:w="1260" w:type="dxa"/>
            <w:tcBorders>
              <w:top w:val="single" w:color="000000" w:sz="6" w:space="0"/>
              <w:left w:val="single" w:color="000000" w:sz="6" w:space="0"/>
              <w:bottom w:val="single" w:color="000000" w:sz="6" w:space="0"/>
              <w:right w:val="nil"/>
            </w:tcBorders>
            <w:tcMar>
              <w:top w:w="0" w:type="dxa"/>
              <w:left w:w="108" w:type="dxa"/>
              <w:bottom w:w="0" w:type="dxa"/>
              <w:right w:w="0" w:type="dxa"/>
            </w:tcMar>
            <w:vAlign w:val="center"/>
          </w:tcPr>
          <w:p>
            <w:pPr>
              <w:pStyle w:val="74"/>
              <w:spacing w:line="360" w:lineRule="auto"/>
              <w:ind w:firstLine="480" w:firstLineChars="200"/>
              <w:rPr>
                <w:rFonts w:asciiTheme="minorEastAsia" w:hAnsiTheme="minorEastAsia" w:eastAsiaTheme="minorEastAsia" w:cstheme="minorEastAsia"/>
                <w:sz w:val="24"/>
                <w:szCs w:val="24"/>
              </w:rPr>
            </w:pPr>
          </w:p>
        </w:tc>
        <w:tc>
          <w:tcPr>
            <w:tcW w:w="936" w:type="dxa"/>
            <w:tcBorders>
              <w:top w:val="single" w:color="000000" w:sz="6" w:space="0"/>
              <w:left w:val="single" w:color="000000" w:sz="6" w:space="0"/>
              <w:bottom w:val="single" w:color="000000" w:sz="6" w:space="0"/>
              <w:right w:val="nil"/>
            </w:tcBorders>
            <w:tcMar>
              <w:top w:w="0" w:type="dxa"/>
              <w:left w:w="108" w:type="dxa"/>
              <w:bottom w:w="0" w:type="dxa"/>
              <w:right w:w="0" w:type="dxa"/>
            </w:tcMar>
            <w:vAlign w:val="center"/>
          </w:tcPr>
          <w:p>
            <w:pPr>
              <w:pStyle w:val="74"/>
              <w:spacing w:line="360" w:lineRule="auto"/>
              <w:ind w:firstLine="480" w:firstLineChars="200"/>
              <w:rPr>
                <w:rFonts w:asciiTheme="minorEastAsia" w:hAnsiTheme="minorEastAsia" w:eastAsiaTheme="minorEastAsia" w:cstheme="minorEastAsia"/>
                <w:sz w:val="24"/>
                <w:szCs w:val="24"/>
              </w:rPr>
            </w:pPr>
          </w:p>
        </w:tc>
        <w:tc>
          <w:tcPr>
            <w:tcW w:w="1488"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pStyle w:val="74"/>
              <w:spacing w:line="360" w:lineRule="auto"/>
              <w:ind w:firstLine="480" w:firstLineChars="200"/>
              <w:rPr>
                <w:rFonts w:asciiTheme="minorEastAsia" w:hAnsiTheme="minorEastAsia" w:eastAsiaTheme="minorEastAsia" w:cstheme="minorEastAsia"/>
                <w:sz w:val="24"/>
                <w:szCs w:val="24"/>
              </w:rPr>
            </w:pPr>
          </w:p>
        </w:tc>
      </w:tr>
      <w:tr>
        <w:tblPrEx>
          <w:tblCellMar>
            <w:top w:w="108" w:type="dxa"/>
            <w:left w:w="108" w:type="dxa"/>
            <w:bottom w:w="108" w:type="dxa"/>
            <w:right w:w="108" w:type="dxa"/>
          </w:tblCellMar>
        </w:tblPrEx>
        <w:trPr>
          <w:trHeight w:val="336" w:hRule="atLeast"/>
          <w:tblCellSpacing w:w="0" w:type="dxa"/>
          <w:jc w:val="center"/>
        </w:trPr>
        <w:tc>
          <w:tcPr>
            <w:tcW w:w="408" w:type="dxa"/>
            <w:tcBorders>
              <w:top w:val="single" w:color="000000" w:sz="6" w:space="0"/>
              <w:left w:val="single" w:color="000000" w:sz="12" w:space="0"/>
              <w:bottom w:val="single" w:color="000000" w:sz="6" w:space="0"/>
              <w:right w:val="nil"/>
            </w:tcBorders>
            <w:tcMar>
              <w:top w:w="0" w:type="dxa"/>
              <w:left w:w="108" w:type="dxa"/>
              <w:bottom w:w="0" w:type="dxa"/>
              <w:right w:w="0" w:type="dxa"/>
            </w:tcMar>
            <w:vAlign w:val="center"/>
          </w:tcPr>
          <w:p>
            <w:pPr>
              <w:pStyle w:val="74"/>
              <w:spacing w:line="360" w:lineRule="auto"/>
              <w:ind w:firstLine="480" w:firstLineChars="200"/>
              <w:rPr>
                <w:rFonts w:asciiTheme="minorEastAsia" w:hAnsiTheme="minorEastAsia" w:eastAsiaTheme="minorEastAsia" w:cstheme="minorEastAsia"/>
                <w:sz w:val="24"/>
                <w:szCs w:val="24"/>
              </w:rPr>
            </w:pPr>
          </w:p>
        </w:tc>
        <w:tc>
          <w:tcPr>
            <w:tcW w:w="2364" w:type="dxa"/>
            <w:tcBorders>
              <w:top w:val="single" w:color="000000" w:sz="6" w:space="0"/>
              <w:left w:val="single" w:color="000000" w:sz="6" w:space="0"/>
              <w:bottom w:val="single" w:color="000000" w:sz="6" w:space="0"/>
              <w:right w:val="nil"/>
            </w:tcBorders>
            <w:tcMar>
              <w:top w:w="0" w:type="dxa"/>
              <w:left w:w="108" w:type="dxa"/>
              <w:bottom w:w="0" w:type="dxa"/>
              <w:right w:w="0" w:type="dxa"/>
            </w:tcMar>
            <w:vAlign w:val="center"/>
          </w:tcPr>
          <w:p>
            <w:pPr>
              <w:pStyle w:val="74"/>
              <w:spacing w:line="360" w:lineRule="auto"/>
              <w:ind w:firstLine="480" w:firstLineChars="200"/>
              <w:rPr>
                <w:rFonts w:asciiTheme="minorEastAsia" w:hAnsiTheme="minorEastAsia" w:eastAsiaTheme="minorEastAsia" w:cstheme="minorEastAsia"/>
                <w:sz w:val="24"/>
                <w:szCs w:val="24"/>
              </w:rPr>
            </w:pPr>
          </w:p>
        </w:tc>
        <w:tc>
          <w:tcPr>
            <w:tcW w:w="1668" w:type="dxa"/>
            <w:tcBorders>
              <w:top w:val="single" w:color="000000" w:sz="6" w:space="0"/>
              <w:left w:val="single" w:color="000000" w:sz="6" w:space="0"/>
              <w:bottom w:val="single" w:color="000000" w:sz="6" w:space="0"/>
              <w:right w:val="nil"/>
            </w:tcBorders>
            <w:tcMar>
              <w:top w:w="0" w:type="dxa"/>
              <w:left w:w="108" w:type="dxa"/>
              <w:bottom w:w="0" w:type="dxa"/>
              <w:right w:w="0" w:type="dxa"/>
            </w:tcMar>
            <w:vAlign w:val="center"/>
          </w:tcPr>
          <w:p>
            <w:pPr>
              <w:pStyle w:val="74"/>
              <w:spacing w:line="360" w:lineRule="auto"/>
              <w:ind w:firstLine="480" w:firstLineChars="200"/>
              <w:rPr>
                <w:rFonts w:asciiTheme="minorEastAsia" w:hAnsiTheme="minorEastAsia" w:eastAsiaTheme="minorEastAsia" w:cstheme="minorEastAsia"/>
                <w:sz w:val="24"/>
                <w:szCs w:val="24"/>
              </w:rPr>
            </w:pPr>
          </w:p>
        </w:tc>
        <w:tc>
          <w:tcPr>
            <w:tcW w:w="1260" w:type="dxa"/>
            <w:tcBorders>
              <w:top w:val="single" w:color="000000" w:sz="6" w:space="0"/>
              <w:left w:val="single" w:color="000000" w:sz="6" w:space="0"/>
              <w:bottom w:val="single" w:color="000000" w:sz="6" w:space="0"/>
              <w:right w:val="nil"/>
            </w:tcBorders>
            <w:tcMar>
              <w:top w:w="0" w:type="dxa"/>
              <w:left w:w="108" w:type="dxa"/>
              <w:bottom w:w="0" w:type="dxa"/>
              <w:right w:w="0" w:type="dxa"/>
            </w:tcMar>
            <w:vAlign w:val="center"/>
          </w:tcPr>
          <w:p>
            <w:pPr>
              <w:pStyle w:val="74"/>
              <w:spacing w:line="360" w:lineRule="auto"/>
              <w:ind w:firstLine="480" w:firstLineChars="200"/>
              <w:rPr>
                <w:rFonts w:asciiTheme="minorEastAsia" w:hAnsiTheme="minorEastAsia" w:eastAsiaTheme="minorEastAsia" w:cstheme="minorEastAsia"/>
                <w:sz w:val="24"/>
                <w:szCs w:val="24"/>
              </w:rPr>
            </w:pPr>
          </w:p>
        </w:tc>
        <w:tc>
          <w:tcPr>
            <w:tcW w:w="936" w:type="dxa"/>
            <w:tcBorders>
              <w:top w:val="single" w:color="000000" w:sz="6" w:space="0"/>
              <w:left w:val="single" w:color="000000" w:sz="6" w:space="0"/>
              <w:bottom w:val="single" w:color="000000" w:sz="6" w:space="0"/>
              <w:right w:val="nil"/>
            </w:tcBorders>
            <w:tcMar>
              <w:top w:w="0" w:type="dxa"/>
              <w:left w:w="108" w:type="dxa"/>
              <w:bottom w:w="0" w:type="dxa"/>
              <w:right w:w="0" w:type="dxa"/>
            </w:tcMar>
            <w:vAlign w:val="center"/>
          </w:tcPr>
          <w:p>
            <w:pPr>
              <w:pStyle w:val="74"/>
              <w:spacing w:line="360" w:lineRule="auto"/>
              <w:ind w:firstLine="480" w:firstLineChars="200"/>
              <w:rPr>
                <w:rFonts w:asciiTheme="minorEastAsia" w:hAnsiTheme="minorEastAsia" w:eastAsiaTheme="minorEastAsia" w:cstheme="minorEastAsia"/>
                <w:sz w:val="24"/>
                <w:szCs w:val="24"/>
              </w:rPr>
            </w:pPr>
          </w:p>
        </w:tc>
        <w:tc>
          <w:tcPr>
            <w:tcW w:w="1488"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pStyle w:val="74"/>
              <w:spacing w:line="360" w:lineRule="auto"/>
              <w:ind w:firstLine="480" w:firstLineChars="200"/>
              <w:rPr>
                <w:rFonts w:asciiTheme="minorEastAsia" w:hAnsiTheme="minorEastAsia" w:eastAsiaTheme="minorEastAsia" w:cstheme="minorEastAsia"/>
                <w:sz w:val="24"/>
                <w:szCs w:val="24"/>
              </w:rPr>
            </w:pPr>
          </w:p>
        </w:tc>
      </w:tr>
      <w:tr>
        <w:tblPrEx>
          <w:tblCellMar>
            <w:top w:w="108" w:type="dxa"/>
            <w:left w:w="108" w:type="dxa"/>
            <w:bottom w:w="108" w:type="dxa"/>
            <w:right w:w="108" w:type="dxa"/>
          </w:tblCellMar>
        </w:tblPrEx>
        <w:trPr>
          <w:trHeight w:val="336" w:hRule="atLeast"/>
          <w:tblCellSpacing w:w="0" w:type="dxa"/>
          <w:jc w:val="center"/>
        </w:trPr>
        <w:tc>
          <w:tcPr>
            <w:tcW w:w="408" w:type="dxa"/>
            <w:tcBorders>
              <w:top w:val="single" w:color="000000" w:sz="6" w:space="0"/>
              <w:left w:val="single" w:color="000000" w:sz="12" w:space="0"/>
              <w:bottom w:val="single" w:color="000000" w:sz="6" w:space="0"/>
              <w:right w:val="nil"/>
            </w:tcBorders>
            <w:tcMar>
              <w:top w:w="0" w:type="dxa"/>
              <w:left w:w="108" w:type="dxa"/>
              <w:bottom w:w="0" w:type="dxa"/>
              <w:right w:w="0" w:type="dxa"/>
            </w:tcMar>
            <w:vAlign w:val="center"/>
          </w:tcPr>
          <w:p>
            <w:pPr>
              <w:pStyle w:val="74"/>
              <w:spacing w:line="360" w:lineRule="auto"/>
              <w:ind w:firstLine="480" w:firstLineChars="200"/>
              <w:rPr>
                <w:rFonts w:asciiTheme="minorEastAsia" w:hAnsiTheme="minorEastAsia" w:eastAsiaTheme="minorEastAsia" w:cstheme="minorEastAsia"/>
                <w:sz w:val="24"/>
                <w:szCs w:val="24"/>
              </w:rPr>
            </w:pPr>
          </w:p>
        </w:tc>
        <w:tc>
          <w:tcPr>
            <w:tcW w:w="2364" w:type="dxa"/>
            <w:tcBorders>
              <w:top w:val="single" w:color="000000" w:sz="6" w:space="0"/>
              <w:left w:val="single" w:color="000000" w:sz="6" w:space="0"/>
              <w:bottom w:val="single" w:color="000000" w:sz="6" w:space="0"/>
              <w:right w:val="nil"/>
            </w:tcBorders>
            <w:tcMar>
              <w:top w:w="0" w:type="dxa"/>
              <w:left w:w="108" w:type="dxa"/>
              <w:bottom w:w="0" w:type="dxa"/>
              <w:right w:w="0" w:type="dxa"/>
            </w:tcMar>
            <w:vAlign w:val="center"/>
          </w:tcPr>
          <w:p>
            <w:pPr>
              <w:pStyle w:val="74"/>
              <w:spacing w:line="360" w:lineRule="auto"/>
              <w:ind w:firstLine="480" w:firstLineChars="200"/>
              <w:rPr>
                <w:rFonts w:asciiTheme="minorEastAsia" w:hAnsiTheme="minorEastAsia" w:eastAsiaTheme="minorEastAsia" w:cstheme="minorEastAsia"/>
                <w:sz w:val="24"/>
                <w:szCs w:val="24"/>
              </w:rPr>
            </w:pPr>
          </w:p>
        </w:tc>
        <w:tc>
          <w:tcPr>
            <w:tcW w:w="1668" w:type="dxa"/>
            <w:tcBorders>
              <w:top w:val="single" w:color="000000" w:sz="6" w:space="0"/>
              <w:left w:val="single" w:color="000000" w:sz="6" w:space="0"/>
              <w:bottom w:val="single" w:color="000000" w:sz="6" w:space="0"/>
              <w:right w:val="nil"/>
            </w:tcBorders>
            <w:tcMar>
              <w:top w:w="0" w:type="dxa"/>
              <w:left w:w="108" w:type="dxa"/>
              <w:bottom w:w="0" w:type="dxa"/>
              <w:right w:w="0" w:type="dxa"/>
            </w:tcMar>
            <w:vAlign w:val="center"/>
          </w:tcPr>
          <w:p>
            <w:pPr>
              <w:pStyle w:val="74"/>
              <w:spacing w:line="360" w:lineRule="auto"/>
              <w:ind w:firstLine="480" w:firstLineChars="200"/>
              <w:rPr>
                <w:rFonts w:asciiTheme="minorEastAsia" w:hAnsiTheme="minorEastAsia" w:eastAsiaTheme="minorEastAsia" w:cstheme="minorEastAsia"/>
                <w:sz w:val="24"/>
                <w:szCs w:val="24"/>
              </w:rPr>
            </w:pPr>
          </w:p>
        </w:tc>
        <w:tc>
          <w:tcPr>
            <w:tcW w:w="1260" w:type="dxa"/>
            <w:tcBorders>
              <w:top w:val="single" w:color="000000" w:sz="6" w:space="0"/>
              <w:left w:val="single" w:color="000000" w:sz="6" w:space="0"/>
              <w:bottom w:val="single" w:color="000000" w:sz="6" w:space="0"/>
              <w:right w:val="nil"/>
            </w:tcBorders>
            <w:tcMar>
              <w:top w:w="0" w:type="dxa"/>
              <w:left w:w="108" w:type="dxa"/>
              <w:bottom w:w="0" w:type="dxa"/>
              <w:right w:w="0" w:type="dxa"/>
            </w:tcMar>
            <w:vAlign w:val="center"/>
          </w:tcPr>
          <w:p>
            <w:pPr>
              <w:pStyle w:val="74"/>
              <w:spacing w:line="360" w:lineRule="auto"/>
              <w:ind w:firstLine="480" w:firstLineChars="200"/>
              <w:rPr>
                <w:rFonts w:asciiTheme="minorEastAsia" w:hAnsiTheme="minorEastAsia" w:eastAsiaTheme="minorEastAsia" w:cstheme="minorEastAsia"/>
                <w:sz w:val="24"/>
                <w:szCs w:val="24"/>
              </w:rPr>
            </w:pPr>
          </w:p>
        </w:tc>
        <w:tc>
          <w:tcPr>
            <w:tcW w:w="936" w:type="dxa"/>
            <w:tcBorders>
              <w:top w:val="single" w:color="000000" w:sz="6" w:space="0"/>
              <w:left w:val="single" w:color="000000" w:sz="6" w:space="0"/>
              <w:bottom w:val="single" w:color="000000" w:sz="6" w:space="0"/>
              <w:right w:val="nil"/>
            </w:tcBorders>
            <w:tcMar>
              <w:top w:w="0" w:type="dxa"/>
              <w:left w:w="108" w:type="dxa"/>
              <w:bottom w:w="0" w:type="dxa"/>
              <w:right w:w="0" w:type="dxa"/>
            </w:tcMar>
            <w:vAlign w:val="center"/>
          </w:tcPr>
          <w:p>
            <w:pPr>
              <w:pStyle w:val="74"/>
              <w:spacing w:line="360" w:lineRule="auto"/>
              <w:ind w:firstLine="480" w:firstLineChars="200"/>
              <w:rPr>
                <w:rFonts w:asciiTheme="minorEastAsia" w:hAnsiTheme="minorEastAsia" w:eastAsiaTheme="minorEastAsia" w:cstheme="minorEastAsia"/>
                <w:sz w:val="24"/>
                <w:szCs w:val="24"/>
              </w:rPr>
            </w:pPr>
          </w:p>
        </w:tc>
        <w:tc>
          <w:tcPr>
            <w:tcW w:w="1488" w:type="dxa"/>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pStyle w:val="74"/>
              <w:spacing w:line="360" w:lineRule="auto"/>
              <w:ind w:firstLine="480" w:firstLineChars="200"/>
              <w:rPr>
                <w:rFonts w:asciiTheme="minorEastAsia" w:hAnsiTheme="minorEastAsia" w:eastAsiaTheme="minorEastAsia" w:cstheme="minorEastAsia"/>
                <w:sz w:val="24"/>
                <w:szCs w:val="24"/>
              </w:rPr>
            </w:pPr>
          </w:p>
        </w:tc>
      </w:tr>
      <w:tr>
        <w:tblPrEx>
          <w:tblCellMar>
            <w:top w:w="108" w:type="dxa"/>
            <w:left w:w="108" w:type="dxa"/>
            <w:bottom w:w="108" w:type="dxa"/>
            <w:right w:w="108" w:type="dxa"/>
          </w:tblCellMar>
        </w:tblPrEx>
        <w:trPr>
          <w:trHeight w:val="336" w:hRule="atLeast"/>
          <w:tblCellSpacing w:w="0" w:type="dxa"/>
          <w:jc w:val="center"/>
        </w:trPr>
        <w:tc>
          <w:tcPr>
            <w:tcW w:w="4872" w:type="dxa"/>
            <w:gridSpan w:val="3"/>
            <w:tcBorders>
              <w:top w:val="single" w:color="000000" w:sz="6" w:space="0"/>
              <w:left w:val="single" w:color="000000" w:sz="12" w:space="0"/>
              <w:bottom w:val="single" w:color="000000" w:sz="6" w:space="0"/>
              <w:right w:val="nil"/>
            </w:tcBorders>
            <w:tcMar>
              <w:top w:w="0" w:type="dxa"/>
              <w:left w:w="108" w:type="dxa"/>
              <w:bottom w:w="0" w:type="dxa"/>
              <w:right w:w="0" w:type="dxa"/>
            </w:tcMar>
            <w:vAlign w:val="center"/>
          </w:tcPr>
          <w:p>
            <w:pPr>
              <w:pStyle w:val="74"/>
              <w:spacing w:line="360" w:lineRule="auto"/>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合计</w:t>
            </w:r>
          </w:p>
        </w:tc>
        <w:tc>
          <w:tcPr>
            <w:tcW w:w="4116" w:type="dxa"/>
            <w:gridSpan w:val="3"/>
            <w:tcBorders>
              <w:top w:val="single" w:color="000000" w:sz="6" w:space="0"/>
              <w:left w:val="single" w:color="000000" w:sz="6" w:space="0"/>
              <w:bottom w:val="single" w:color="000000" w:sz="6" w:space="0"/>
              <w:right w:val="single" w:color="000000" w:sz="12" w:space="0"/>
            </w:tcBorders>
            <w:tcMar>
              <w:top w:w="0" w:type="dxa"/>
              <w:left w:w="108" w:type="dxa"/>
              <w:bottom w:w="0" w:type="dxa"/>
              <w:right w:w="108" w:type="dxa"/>
            </w:tcMar>
            <w:vAlign w:val="center"/>
          </w:tcPr>
          <w:p>
            <w:pPr>
              <w:pStyle w:val="74"/>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小写： 大写：</w:t>
            </w:r>
          </w:p>
        </w:tc>
      </w:tr>
      <w:tr>
        <w:tblPrEx>
          <w:tblCellMar>
            <w:top w:w="108" w:type="dxa"/>
            <w:left w:w="108" w:type="dxa"/>
            <w:bottom w:w="108" w:type="dxa"/>
            <w:right w:w="108" w:type="dxa"/>
          </w:tblCellMar>
        </w:tblPrEx>
        <w:trPr>
          <w:trHeight w:val="420" w:hRule="atLeast"/>
          <w:tblCellSpacing w:w="0" w:type="dxa"/>
          <w:jc w:val="center"/>
        </w:trPr>
        <w:tc>
          <w:tcPr>
            <w:tcW w:w="408" w:type="dxa"/>
            <w:tcBorders>
              <w:top w:val="single" w:color="000000" w:sz="12" w:space="0"/>
              <w:left w:val="single" w:color="000000" w:sz="12" w:space="0"/>
              <w:bottom w:val="single" w:color="000000" w:sz="12" w:space="0"/>
              <w:right w:val="nil"/>
            </w:tcBorders>
            <w:tcMar>
              <w:top w:w="0" w:type="dxa"/>
              <w:left w:w="108" w:type="dxa"/>
              <w:bottom w:w="0" w:type="dxa"/>
              <w:right w:w="0" w:type="dxa"/>
            </w:tcMar>
          </w:tcPr>
          <w:p>
            <w:pPr>
              <w:pStyle w:val="74"/>
              <w:spacing w:line="360" w:lineRule="auto"/>
              <w:ind w:firstLine="480" w:firstLineChars="200"/>
              <w:rPr>
                <w:rFonts w:asciiTheme="minorEastAsia" w:hAnsiTheme="minorEastAsia" w:eastAsiaTheme="minorEastAsia" w:cstheme="minorEastAsia"/>
                <w:sz w:val="24"/>
                <w:szCs w:val="24"/>
              </w:rPr>
            </w:pPr>
          </w:p>
        </w:tc>
        <w:tc>
          <w:tcPr>
            <w:tcW w:w="8580" w:type="dxa"/>
            <w:gridSpan w:val="5"/>
            <w:tcBorders>
              <w:top w:val="single" w:color="000000" w:sz="12" w:space="0"/>
              <w:left w:val="single" w:color="000000" w:sz="12" w:space="0"/>
              <w:bottom w:val="single" w:color="000000" w:sz="12" w:space="0"/>
              <w:right w:val="single" w:color="000000" w:sz="12" w:space="0"/>
            </w:tcBorders>
            <w:tcMar>
              <w:top w:w="0" w:type="dxa"/>
              <w:left w:w="108" w:type="dxa"/>
              <w:bottom w:w="0" w:type="dxa"/>
              <w:right w:w="108" w:type="dxa"/>
            </w:tcMar>
          </w:tcPr>
          <w:p>
            <w:pPr>
              <w:pStyle w:val="74"/>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报价依据和说明（可另附页）：</w:t>
            </w:r>
          </w:p>
        </w:tc>
      </w:tr>
    </w:tbl>
    <w:p>
      <w:pPr>
        <w:pStyle w:val="4"/>
        <w:spacing w:before="100" w:after="100" w:line="360" w:lineRule="auto"/>
        <w:ind w:firstLine="480" w:firstLineChars="200"/>
        <w:jc w:val="center"/>
        <w:rPr>
          <w:rStyle w:val="29"/>
          <w:rFonts w:asciiTheme="minorEastAsia" w:hAnsiTheme="minorEastAsia" w:eastAsiaTheme="minorEastAsia" w:cstheme="minorEastAsia"/>
          <w:b w:val="0"/>
          <w:bCs w:val="0"/>
          <w:sz w:val="24"/>
          <w:szCs w:val="24"/>
        </w:rPr>
      </w:pPr>
      <w:bookmarkStart w:id="16" w:name="__RefHeading___Toc28271"/>
      <w:bookmarkEnd w:id="16"/>
      <w:bookmarkStart w:id="17" w:name="_Toc35253779"/>
      <w:bookmarkStart w:id="18" w:name="_Toc35253667"/>
      <w:bookmarkStart w:id="19" w:name="_Toc35244417"/>
      <w:bookmarkStart w:id="20" w:name="_Toc35253741"/>
    </w:p>
    <w:p>
      <w:pPr>
        <w:pStyle w:val="4"/>
        <w:spacing w:before="100" w:after="100" w:line="360" w:lineRule="auto"/>
        <w:ind w:firstLine="480" w:firstLineChars="200"/>
        <w:jc w:val="center"/>
        <w:rPr>
          <w:rStyle w:val="29"/>
          <w:rFonts w:asciiTheme="minorEastAsia" w:hAnsiTheme="minorEastAsia" w:eastAsiaTheme="minorEastAsia" w:cstheme="minorEastAsia"/>
          <w:b w:val="0"/>
          <w:bCs w:val="0"/>
          <w:sz w:val="24"/>
          <w:szCs w:val="24"/>
        </w:rPr>
      </w:pPr>
      <w:r>
        <w:rPr>
          <w:rStyle w:val="29"/>
          <w:rFonts w:hint="eastAsia" w:asciiTheme="minorEastAsia" w:hAnsiTheme="minorEastAsia" w:eastAsiaTheme="minorEastAsia" w:cstheme="minorEastAsia"/>
          <w:b w:val="0"/>
          <w:bCs w:val="0"/>
          <w:sz w:val="24"/>
          <w:szCs w:val="24"/>
        </w:rPr>
        <w:t xml:space="preserve">    四、技术方案（格式自拟）</w:t>
      </w:r>
      <w:bookmarkEnd w:id="17"/>
      <w:bookmarkEnd w:id="18"/>
      <w:bookmarkEnd w:id="19"/>
      <w:bookmarkEnd w:id="20"/>
      <w:bookmarkStart w:id="21" w:name="_Toc35253742"/>
      <w:bookmarkStart w:id="22" w:name="_Toc35253780"/>
      <w:bookmarkStart w:id="23" w:name="_Toc35244418"/>
      <w:bookmarkStart w:id="24" w:name="_Toc35253668"/>
    </w:p>
    <w:p>
      <w:pPr>
        <w:pStyle w:val="4"/>
        <w:spacing w:before="100" w:after="100" w:line="360" w:lineRule="auto"/>
        <w:ind w:firstLine="480" w:firstLineChars="200"/>
        <w:jc w:val="center"/>
        <w:rPr>
          <w:rStyle w:val="29"/>
          <w:rFonts w:asciiTheme="minorEastAsia" w:hAnsiTheme="minorEastAsia" w:eastAsiaTheme="minorEastAsia" w:cstheme="minorEastAsia"/>
          <w:b w:val="0"/>
          <w:bCs w:val="0"/>
          <w:sz w:val="24"/>
          <w:szCs w:val="24"/>
        </w:rPr>
      </w:pPr>
      <w:r>
        <w:rPr>
          <w:rStyle w:val="29"/>
          <w:rFonts w:hint="eastAsia" w:asciiTheme="minorEastAsia" w:hAnsiTheme="minorEastAsia" w:eastAsiaTheme="minorEastAsia" w:cstheme="minorEastAsia"/>
          <w:b w:val="0"/>
          <w:bCs w:val="0"/>
          <w:sz w:val="24"/>
          <w:szCs w:val="24"/>
        </w:rPr>
        <w:t>五、针对本项目的承诺</w:t>
      </w:r>
      <w:bookmarkEnd w:id="21"/>
      <w:bookmarkEnd w:id="22"/>
      <w:bookmarkEnd w:id="23"/>
      <w:bookmarkEnd w:id="24"/>
    </w:p>
    <w:tbl>
      <w:tblPr>
        <w:tblStyle w:val="22"/>
        <w:tblW w:w="0" w:type="auto"/>
        <w:jc w:val="center"/>
        <w:tblLayout w:type="fixed"/>
        <w:tblCellMar>
          <w:top w:w="0" w:type="dxa"/>
          <w:left w:w="108" w:type="dxa"/>
          <w:bottom w:w="0" w:type="dxa"/>
          <w:right w:w="108" w:type="dxa"/>
        </w:tblCellMar>
      </w:tblPr>
      <w:tblGrid>
        <w:gridCol w:w="9660"/>
      </w:tblGrid>
      <w:tr>
        <w:tblPrEx>
          <w:tblCellMar>
            <w:top w:w="0" w:type="dxa"/>
            <w:left w:w="108" w:type="dxa"/>
            <w:bottom w:w="0" w:type="dxa"/>
            <w:right w:w="108" w:type="dxa"/>
          </w:tblCellMar>
        </w:tblPrEx>
        <w:trPr>
          <w:trHeight w:val="3768" w:hRule="atLeast"/>
          <w:jc w:val="center"/>
        </w:trPr>
        <w:tc>
          <w:tcPr>
            <w:tcW w:w="9660" w:type="dxa"/>
            <w:tcBorders>
              <w:top w:val="single" w:color="000000" w:sz="12" w:space="0"/>
              <w:left w:val="single" w:color="000000" w:sz="12" w:space="0"/>
              <w:bottom w:val="single" w:color="000000" w:sz="12" w:space="0"/>
              <w:right w:val="single" w:color="000000" w:sz="12" w:space="0"/>
            </w:tcBorders>
            <w:shd w:val="clear" w:color="auto" w:fill="auto"/>
          </w:tcPr>
          <w:p>
            <w:pPr>
              <w:snapToGrid w:val="0"/>
              <w:spacing w:line="360" w:lineRule="auto"/>
              <w:ind w:firstLine="480" w:firstLineChars="200"/>
              <w:jc w:val="center"/>
              <w:rPr>
                <w:rFonts w:asciiTheme="minorEastAsia" w:hAnsiTheme="minorEastAsia" w:eastAsiaTheme="minorEastAsia" w:cstheme="minorEastAsia"/>
                <w:sz w:val="24"/>
              </w:rPr>
            </w:pPr>
          </w:p>
          <w:p>
            <w:pPr>
              <w:spacing w:line="360" w:lineRule="auto"/>
              <w:ind w:firstLine="480" w:firstLineChars="200"/>
              <w:jc w:val="center"/>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承诺内容：</w:t>
            </w:r>
          </w:p>
          <w:p>
            <w:pPr>
              <w:spacing w:line="360" w:lineRule="auto"/>
              <w:ind w:firstLine="480" w:firstLineChars="200"/>
              <w:jc w:val="center"/>
              <w:rPr>
                <w:rFonts w:asciiTheme="minorEastAsia" w:hAnsiTheme="minorEastAsia" w:eastAsiaTheme="minorEastAsia" w:cstheme="minorEastAsia"/>
                <w:sz w:val="24"/>
              </w:rPr>
            </w:pPr>
          </w:p>
          <w:p>
            <w:pPr>
              <w:spacing w:line="360" w:lineRule="auto"/>
              <w:ind w:firstLine="480" w:firstLineChars="200"/>
              <w:jc w:val="center"/>
              <w:rPr>
                <w:rFonts w:asciiTheme="minorEastAsia" w:hAnsiTheme="minorEastAsia" w:eastAsiaTheme="minorEastAsia" w:cstheme="minorEastAsia"/>
                <w:sz w:val="24"/>
              </w:rPr>
            </w:pPr>
          </w:p>
          <w:p>
            <w:pPr>
              <w:spacing w:line="360" w:lineRule="auto"/>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申请人：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（盖单位章）</w:t>
            </w:r>
          </w:p>
          <w:p>
            <w:pPr>
              <w:spacing w:line="360" w:lineRule="auto"/>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法定代表人或其委托代理人：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 xml:space="preserve">（签字或盖章）         </w:t>
            </w:r>
          </w:p>
          <w:p>
            <w:pPr>
              <w:spacing w:line="360" w:lineRule="auto"/>
              <w:ind w:firstLine="480" w:firstLineChars="200"/>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日期：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tc>
      </w:tr>
    </w:tbl>
    <w:p>
      <w:pPr>
        <w:pStyle w:val="4"/>
        <w:numPr>
          <w:ilvl w:val="1"/>
          <w:numId w:val="0"/>
        </w:numPr>
        <w:spacing w:before="100" w:after="100" w:line="360" w:lineRule="auto"/>
        <w:jc w:val="center"/>
        <w:rPr>
          <w:rStyle w:val="29"/>
          <w:rFonts w:asciiTheme="minorEastAsia" w:hAnsiTheme="minorEastAsia" w:eastAsiaTheme="minorEastAsia" w:cstheme="minorEastAsia"/>
          <w:b w:val="0"/>
          <w:bCs w:val="0"/>
          <w:sz w:val="24"/>
          <w:szCs w:val="24"/>
        </w:rPr>
      </w:pPr>
      <w:bookmarkStart w:id="25" w:name="_Toc35253782"/>
      <w:bookmarkStart w:id="26" w:name="_Toc35253744"/>
      <w:bookmarkStart w:id="27" w:name="_Toc35253670"/>
      <w:bookmarkStart w:id="28" w:name="_Toc35244420"/>
    </w:p>
    <w:p>
      <w:pPr>
        <w:pStyle w:val="4"/>
        <w:numPr>
          <w:ilvl w:val="1"/>
          <w:numId w:val="0"/>
        </w:numPr>
        <w:spacing w:before="100" w:after="100" w:line="360" w:lineRule="auto"/>
        <w:jc w:val="center"/>
        <w:rPr>
          <w:rStyle w:val="29"/>
          <w:rFonts w:asciiTheme="minorEastAsia" w:hAnsiTheme="minorEastAsia" w:eastAsiaTheme="minorEastAsia" w:cstheme="minorEastAsia"/>
          <w:b w:val="0"/>
          <w:bCs w:val="0"/>
          <w:sz w:val="24"/>
          <w:szCs w:val="24"/>
        </w:rPr>
      </w:pPr>
      <w:r>
        <w:rPr>
          <w:rStyle w:val="29"/>
          <w:rFonts w:hint="eastAsia" w:asciiTheme="minorEastAsia" w:hAnsiTheme="minorEastAsia" w:eastAsiaTheme="minorEastAsia" w:cstheme="minorEastAsia"/>
          <w:b w:val="0"/>
          <w:bCs w:val="0"/>
          <w:sz w:val="24"/>
          <w:szCs w:val="24"/>
        </w:rPr>
        <w:t xml:space="preserve">  六、</w:t>
      </w:r>
      <w:r>
        <w:rPr>
          <w:rStyle w:val="29"/>
          <w:rFonts w:hint="eastAsia" w:asciiTheme="minorEastAsia" w:hAnsiTheme="minorEastAsia" w:eastAsiaTheme="minorEastAsia" w:cstheme="minorEastAsia"/>
          <w:b w:val="0"/>
          <w:bCs w:val="0"/>
          <w:sz w:val="24"/>
          <w:szCs w:val="24"/>
          <w:lang w:val="en-US" w:eastAsia="zh-CN"/>
        </w:rPr>
        <w:t>招标</w:t>
      </w:r>
      <w:r>
        <w:rPr>
          <w:rStyle w:val="29"/>
          <w:rFonts w:hint="eastAsia" w:asciiTheme="minorEastAsia" w:hAnsiTheme="minorEastAsia" w:eastAsiaTheme="minorEastAsia" w:cstheme="minorEastAsia"/>
          <w:b w:val="0"/>
          <w:bCs w:val="0"/>
          <w:sz w:val="24"/>
          <w:szCs w:val="24"/>
        </w:rPr>
        <w:t>文件要求的其它全部资料</w:t>
      </w:r>
      <w:bookmarkEnd w:id="25"/>
      <w:bookmarkEnd w:id="26"/>
      <w:bookmarkEnd w:id="27"/>
      <w:bookmarkEnd w:id="28"/>
    </w:p>
    <w:sectPr>
      <w:headerReference r:id="rId11" w:type="first"/>
      <w:headerReference r:id="rId9" w:type="default"/>
      <w:headerReference r:id="rId10" w:type="even"/>
      <w:pgSz w:w="11906" w:h="16838"/>
      <w:pgMar w:top="851" w:right="1418" w:bottom="851" w:left="1134"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angal">
    <w:altName w:val="Segoe Print"/>
    <w:panose1 w:val="00000400000000000000"/>
    <w:charset w:val="01"/>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9880567"/>
      <w:docPartObj>
        <w:docPartGallery w:val="autotext"/>
      </w:docPartObj>
    </w:sdtPr>
    <w:sdtContent>
      <w:p>
        <w:pPr>
          <w:pStyle w:val="14"/>
          <w:jc w:val="center"/>
        </w:pPr>
        <w:r>
          <w:fldChar w:fldCharType="begin"/>
        </w:r>
        <w:r>
          <w:instrText xml:space="preserve">PAGE   \* MERGEFORMAT</w:instrText>
        </w:r>
        <w:r>
          <w:fldChar w:fldCharType="separate"/>
        </w:r>
        <w:r>
          <w:rPr>
            <w:lang w:val="zh-CN"/>
          </w:rPr>
          <w:t>1</w:t>
        </w:r>
        <w:r>
          <w:fldChar w:fldCharType="end"/>
        </w:r>
      </w:p>
    </w:sdtContent>
  </w:sdt>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none"/>
      <w:pStyle w:val="3"/>
      <w:suff w:val="nothing"/>
      <w:lvlText w:val=""/>
      <w:lvlJc w:val="left"/>
      <w:pPr>
        <w:tabs>
          <w:tab w:val="left" w:pos="0"/>
        </w:tabs>
        <w:ind w:left="0" w:firstLine="0"/>
      </w:pPr>
    </w:lvl>
    <w:lvl w:ilvl="1" w:tentative="0">
      <w:start w:val="1"/>
      <w:numFmt w:val="none"/>
      <w:pStyle w:val="4"/>
      <w:suff w:val="nothing"/>
      <w:lvlText w:val=""/>
      <w:lvlJc w:val="left"/>
      <w:pPr>
        <w:tabs>
          <w:tab w:val="left" w:pos="0"/>
        </w:tabs>
        <w:ind w:left="0" w:firstLine="0"/>
      </w:pPr>
    </w:lvl>
    <w:lvl w:ilvl="2" w:tentative="0">
      <w:start w:val="1"/>
      <w:numFmt w:val="none"/>
      <w:pStyle w:val="5"/>
      <w:suff w:val="nothing"/>
      <w:lvlText w:val=""/>
      <w:lvlJc w:val="left"/>
      <w:pPr>
        <w:tabs>
          <w:tab w:val="left" w:pos="0"/>
        </w:tabs>
        <w:ind w:left="0" w:firstLine="0"/>
      </w:pPr>
    </w:lvl>
    <w:lvl w:ilvl="3" w:tentative="0">
      <w:start w:val="1"/>
      <w:numFmt w:val="none"/>
      <w:pStyle w:val="6"/>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214A3B07"/>
    <w:multiLevelType w:val="multilevel"/>
    <w:tmpl w:val="214A3B07"/>
    <w:lvl w:ilvl="0" w:tentative="0">
      <w:start w:val="1"/>
      <w:numFmt w:val="chineseCountingThousand"/>
      <w:pStyle w:val="80"/>
      <w:lvlText w:val="(%1)"/>
      <w:lvlJc w:val="left"/>
      <w:pPr>
        <w:ind w:left="616" w:hanging="420"/>
      </w:pPr>
    </w:lvl>
    <w:lvl w:ilvl="1" w:tentative="0">
      <w:start w:val="1"/>
      <w:numFmt w:val="lowerLetter"/>
      <w:lvlText w:val="%2)"/>
      <w:lvlJc w:val="left"/>
      <w:pPr>
        <w:ind w:left="1036" w:hanging="420"/>
      </w:pPr>
    </w:lvl>
    <w:lvl w:ilvl="2" w:tentative="0">
      <w:start w:val="1"/>
      <w:numFmt w:val="lowerRoman"/>
      <w:lvlText w:val="%3."/>
      <w:lvlJc w:val="right"/>
      <w:pPr>
        <w:ind w:left="1456" w:hanging="420"/>
      </w:pPr>
    </w:lvl>
    <w:lvl w:ilvl="3" w:tentative="0">
      <w:start w:val="1"/>
      <w:numFmt w:val="decimal"/>
      <w:lvlText w:val="%4."/>
      <w:lvlJc w:val="left"/>
      <w:pPr>
        <w:ind w:left="1876" w:hanging="420"/>
      </w:pPr>
    </w:lvl>
    <w:lvl w:ilvl="4" w:tentative="0">
      <w:start w:val="1"/>
      <w:numFmt w:val="lowerLetter"/>
      <w:lvlText w:val="%5)"/>
      <w:lvlJc w:val="left"/>
      <w:pPr>
        <w:ind w:left="2296" w:hanging="420"/>
      </w:pPr>
    </w:lvl>
    <w:lvl w:ilvl="5" w:tentative="0">
      <w:start w:val="1"/>
      <w:numFmt w:val="lowerRoman"/>
      <w:lvlText w:val="%6."/>
      <w:lvlJc w:val="right"/>
      <w:pPr>
        <w:ind w:left="2716" w:hanging="420"/>
      </w:pPr>
    </w:lvl>
    <w:lvl w:ilvl="6" w:tentative="0">
      <w:start w:val="1"/>
      <w:numFmt w:val="decimal"/>
      <w:lvlText w:val="%7."/>
      <w:lvlJc w:val="left"/>
      <w:pPr>
        <w:ind w:left="3136" w:hanging="420"/>
      </w:pPr>
    </w:lvl>
    <w:lvl w:ilvl="7" w:tentative="0">
      <w:start w:val="1"/>
      <w:numFmt w:val="lowerLetter"/>
      <w:lvlText w:val="%8)"/>
      <w:lvlJc w:val="left"/>
      <w:pPr>
        <w:ind w:left="3556" w:hanging="420"/>
      </w:pPr>
    </w:lvl>
    <w:lvl w:ilvl="8" w:tentative="0">
      <w:start w:val="1"/>
      <w:numFmt w:val="lowerRoman"/>
      <w:lvlText w:val="%9."/>
      <w:lvlJc w:val="right"/>
      <w:pPr>
        <w:ind w:left="397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420"/>
  <w:drawingGridHorizontalSpacing w:val="0"/>
  <w:drawingGridVerticalSpacing w:val="0"/>
  <w:doNotUseMarginsForDrawingGridOrigin w:val="1"/>
  <w:drawingGridHorizontalOrigin w:val="0"/>
  <w:drawingGridVerticalOrigin w:val="0"/>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6C"/>
    <w:rsid w:val="0000725D"/>
    <w:rsid w:val="0004348D"/>
    <w:rsid w:val="000733EC"/>
    <w:rsid w:val="00075520"/>
    <w:rsid w:val="00085D66"/>
    <w:rsid w:val="00095A69"/>
    <w:rsid w:val="000A10D9"/>
    <w:rsid w:val="000E0119"/>
    <w:rsid w:val="00141F79"/>
    <w:rsid w:val="001964D0"/>
    <w:rsid w:val="001965DB"/>
    <w:rsid w:val="001E7E6C"/>
    <w:rsid w:val="00212FC7"/>
    <w:rsid w:val="00251A96"/>
    <w:rsid w:val="00262A50"/>
    <w:rsid w:val="002928A9"/>
    <w:rsid w:val="002C009B"/>
    <w:rsid w:val="002C4E2A"/>
    <w:rsid w:val="00375C78"/>
    <w:rsid w:val="003935FA"/>
    <w:rsid w:val="004208E5"/>
    <w:rsid w:val="004347FF"/>
    <w:rsid w:val="00456E6F"/>
    <w:rsid w:val="00516882"/>
    <w:rsid w:val="005A7FCE"/>
    <w:rsid w:val="005D49F8"/>
    <w:rsid w:val="005F4B42"/>
    <w:rsid w:val="00665005"/>
    <w:rsid w:val="006A2E9C"/>
    <w:rsid w:val="006A690C"/>
    <w:rsid w:val="006D1CCF"/>
    <w:rsid w:val="007424A3"/>
    <w:rsid w:val="00750A18"/>
    <w:rsid w:val="007D7DAD"/>
    <w:rsid w:val="007E19D6"/>
    <w:rsid w:val="008061E7"/>
    <w:rsid w:val="00816052"/>
    <w:rsid w:val="00833599"/>
    <w:rsid w:val="00837F94"/>
    <w:rsid w:val="00844E20"/>
    <w:rsid w:val="00861288"/>
    <w:rsid w:val="00882ED2"/>
    <w:rsid w:val="00890712"/>
    <w:rsid w:val="008B0B0A"/>
    <w:rsid w:val="008D2C8C"/>
    <w:rsid w:val="008F2A52"/>
    <w:rsid w:val="0090052B"/>
    <w:rsid w:val="009711B3"/>
    <w:rsid w:val="00983C9E"/>
    <w:rsid w:val="0099076E"/>
    <w:rsid w:val="009B6C51"/>
    <w:rsid w:val="009C39E3"/>
    <w:rsid w:val="00A1402D"/>
    <w:rsid w:val="00A24FA6"/>
    <w:rsid w:val="00A71678"/>
    <w:rsid w:val="00A801AB"/>
    <w:rsid w:val="00A876A9"/>
    <w:rsid w:val="00AD589B"/>
    <w:rsid w:val="00AF2BCD"/>
    <w:rsid w:val="00B350A2"/>
    <w:rsid w:val="00B435D8"/>
    <w:rsid w:val="00B5054C"/>
    <w:rsid w:val="00B664B1"/>
    <w:rsid w:val="00B73992"/>
    <w:rsid w:val="00BC30A5"/>
    <w:rsid w:val="00BC5A6C"/>
    <w:rsid w:val="00BF4B2E"/>
    <w:rsid w:val="00C338BD"/>
    <w:rsid w:val="00C50867"/>
    <w:rsid w:val="00C73469"/>
    <w:rsid w:val="00C7356D"/>
    <w:rsid w:val="00C737DB"/>
    <w:rsid w:val="00CA5764"/>
    <w:rsid w:val="00CD0781"/>
    <w:rsid w:val="00CD619D"/>
    <w:rsid w:val="00CE0A3A"/>
    <w:rsid w:val="00CE6116"/>
    <w:rsid w:val="00CE78B4"/>
    <w:rsid w:val="00D002B0"/>
    <w:rsid w:val="00D03104"/>
    <w:rsid w:val="00D1142E"/>
    <w:rsid w:val="00D164CB"/>
    <w:rsid w:val="00D32921"/>
    <w:rsid w:val="00D32F57"/>
    <w:rsid w:val="00D36EA0"/>
    <w:rsid w:val="00D802E8"/>
    <w:rsid w:val="00D90A38"/>
    <w:rsid w:val="00DA27C5"/>
    <w:rsid w:val="00DC203F"/>
    <w:rsid w:val="00DD5E31"/>
    <w:rsid w:val="00DD7500"/>
    <w:rsid w:val="00DF17FA"/>
    <w:rsid w:val="00E37EB2"/>
    <w:rsid w:val="00E5297C"/>
    <w:rsid w:val="00E6501D"/>
    <w:rsid w:val="00E67C87"/>
    <w:rsid w:val="00E8681F"/>
    <w:rsid w:val="00EF4EC8"/>
    <w:rsid w:val="00EF6300"/>
    <w:rsid w:val="00F64B32"/>
    <w:rsid w:val="00FD3735"/>
    <w:rsid w:val="00FD5250"/>
    <w:rsid w:val="00FE511E"/>
    <w:rsid w:val="0451147D"/>
    <w:rsid w:val="07D55D83"/>
    <w:rsid w:val="15310184"/>
    <w:rsid w:val="19E0218F"/>
    <w:rsid w:val="1BFA112D"/>
    <w:rsid w:val="1D7E72DA"/>
    <w:rsid w:val="1F6C406B"/>
    <w:rsid w:val="21FF2607"/>
    <w:rsid w:val="27467438"/>
    <w:rsid w:val="2C084AB6"/>
    <w:rsid w:val="2CA3753F"/>
    <w:rsid w:val="314725CD"/>
    <w:rsid w:val="33A105D0"/>
    <w:rsid w:val="366212DB"/>
    <w:rsid w:val="3D642491"/>
    <w:rsid w:val="3DB84B57"/>
    <w:rsid w:val="3ED677B7"/>
    <w:rsid w:val="3F7AFA80"/>
    <w:rsid w:val="3FD94120"/>
    <w:rsid w:val="409B0706"/>
    <w:rsid w:val="42B93D4F"/>
    <w:rsid w:val="465C3166"/>
    <w:rsid w:val="489B6D36"/>
    <w:rsid w:val="56C54BFC"/>
    <w:rsid w:val="59FF5618"/>
    <w:rsid w:val="5A1552F7"/>
    <w:rsid w:val="63CECF66"/>
    <w:rsid w:val="6F4D2630"/>
    <w:rsid w:val="6FFC872E"/>
    <w:rsid w:val="71D1255E"/>
    <w:rsid w:val="7375704E"/>
    <w:rsid w:val="75A90529"/>
    <w:rsid w:val="7A591EF3"/>
    <w:rsid w:val="7BDF1FD2"/>
    <w:rsid w:val="7DB372C2"/>
    <w:rsid w:val="7DFF3163"/>
    <w:rsid w:val="7E726FD7"/>
    <w:rsid w:val="EF76ABB8"/>
    <w:rsid w:val="FB775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
    <w:qFormat/>
    <w:uiPriority w:val="0"/>
    <w:pPr>
      <w:keepNext/>
      <w:keepLines/>
      <w:numPr>
        <w:ilvl w:val="0"/>
        <w:numId w:val="1"/>
      </w:numPr>
      <w:spacing w:before="340" w:after="330" w:line="576" w:lineRule="auto"/>
      <w:outlineLvl w:val="0"/>
    </w:pPr>
    <w:rPr>
      <w:b/>
      <w:bCs/>
      <w:sz w:val="44"/>
      <w:szCs w:val="44"/>
    </w:rPr>
  </w:style>
  <w:style w:type="paragraph" w:styleId="4">
    <w:name w:val="heading 2"/>
    <w:basedOn w:val="1"/>
    <w:next w:val="1"/>
    <w:link w:val="78"/>
    <w:qFormat/>
    <w:uiPriority w:val="0"/>
    <w:pPr>
      <w:keepNext/>
      <w:keepLines/>
      <w:numPr>
        <w:ilvl w:val="1"/>
        <w:numId w:val="1"/>
      </w:numPr>
      <w:spacing w:before="260" w:after="260" w:line="408" w:lineRule="auto"/>
      <w:outlineLvl w:val="1"/>
    </w:pPr>
    <w:rPr>
      <w:rFonts w:ascii="Arial" w:hAnsi="Arial" w:eastAsia="黑体" w:cs="Arial"/>
      <w:b/>
      <w:bCs/>
      <w:kern w:val="0"/>
      <w:sz w:val="32"/>
      <w:szCs w:val="32"/>
    </w:rPr>
  </w:style>
  <w:style w:type="paragraph" w:styleId="5">
    <w:name w:val="heading 3"/>
    <w:basedOn w:val="1"/>
    <w:next w:val="1"/>
    <w:qFormat/>
    <w:uiPriority w:val="0"/>
    <w:pPr>
      <w:keepNext/>
      <w:keepLines/>
      <w:numPr>
        <w:ilvl w:val="2"/>
        <w:numId w:val="1"/>
      </w:numPr>
      <w:spacing w:before="260" w:after="260" w:line="408" w:lineRule="auto"/>
      <w:outlineLvl w:val="2"/>
    </w:pPr>
    <w:rPr>
      <w:b/>
      <w:sz w:val="32"/>
    </w:rPr>
  </w:style>
  <w:style w:type="paragraph" w:styleId="6">
    <w:name w:val="heading 4"/>
    <w:basedOn w:val="1"/>
    <w:next w:val="1"/>
    <w:qFormat/>
    <w:uiPriority w:val="0"/>
    <w:pPr>
      <w:keepNext/>
      <w:keepLines/>
      <w:numPr>
        <w:ilvl w:val="3"/>
        <w:numId w:val="1"/>
      </w:numPr>
      <w:spacing w:before="280" w:after="290" w:line="372" w:lineRule="auto"/>
      <w:outlineLvl w:val="3"/>
    </w:pPr>
    <w:rPr>
      <w:rFonts w:ascii="Cambria" w:hAnsi="Cambria"/>
      <w:b/>
      <w:bCs/>
      <w:sz w:val="28"/>
      <w:szCs w:val="28"/>
    </w:rPr>
  </w:style>
  <w:style w:type="character" w:default="1" w:styleId="23">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ind w:left="378"/>
    </w:pPr>
    <w:rPr>
      <w:szCs w:val="21"/>
    </w:rPr>
  </w:style>
  <w:style w:type="paragraph" w:styleId="7">
    <w:name w:val="caption"/>
    <w:basedOn w:val="1"/>
    <w:next w:val="1"/>
    <w:qFormat/>
    <w:uiPriority w:val="0"/>
    <w:pPr>
      <w:suppressLineNumbers/>
      <w:spacing w:before="120" w:after="120"/>
    </w:pPr>
    <w:rPr>
      <w:rFonts w:cs="Mangal"/>
      <w:i/>
      <w:iCs/>
      <w:sz w:val="24"/>
    </w:rPr>
  </w:style>
  <w:style w:type="paragraph" w:styleId="8">
    <w:name w:val="annotation text"/>
    <w:basedOn w:val="1"/>
    <w:qFormat/>
    <w:uiPriority w:val="0"/>
    <w:pPr>
      <w:jc w:val="left"/>
    </w:pPr>
    <w:rPr>
      <w:kern w:val="0"/>
      <w:sz w:val="20"/>
    </w:rPr>
  </w:style>
  <w:style w:type="paragraph" w:styleId="9">
    <w:name w:val="Body Text Indent"/>
    <w:basedOn w:val="1"/>
    <w:qFormat/>
    <w:uiPriority w:val="0"/>
    <w:pPr>
      <w:spacing w:line="480" w:lineRule="exact"/>
      <w:ind w:firstLine="640"/>
    </w:pPr>
    <w:rPr>
      <w:rFonts w:eastAsia="楷体_GB2312"/>
      <w:kern w:val="0"/>
      <w:sz w:val="32"/>
      <w:szCs w:val="20"/>
    </w:rPr>
  </w:style>
  <w:style w:type="paragraph" w:styleId="10">
    <w:name w:val="List 2"/>
    <w:basedOn w:val="1"/>
    <w:qFormat/>
    <w:uiPriority w:val="0"/>
    <w:pPr>
      <w:ind w:left="100" w:hanging="200"/>
      <w:contextualSpacing/>
    </w:pPr>
  </w:style>
  <w:style w:type="paragraph" w:styleId="11">
    <w:name w:val="Plain Text"/>
    <w:basedOn w:val="1"/>
    <w:qFormat/>
    <w:uiPriority w:val="0"/>
    <w:rPr>
      <w:rFonts w:ascii="宋体" w:hAnsi="宋体" w:cs="Courier New"/>
      <w:kern w:val="0"/>
      <w:sz w:val="19"/>
      <w:szCs w:val="20"/>
    </w:rPr>
  </w:style>
  <w:style w:type="paragraph" w:styleId="12">
    <w:name w:val="Body Text Indent 2"/>
    <w:basedOn w:val="1"/>
    <w:qFormat/>
    <w:uiPriority w:val="0"/>
    <w:pPr>
      <w:ind w:firstLine="570"/>
    </w:pPr>
    <w:rPr>
      <w:sz w:val="32"/>
    </w:rPr>
  </w:style>
  <w:style w:type="paragraph" w:styleId="13">
    <w:name w:val="Balloon Text"/>
    <w:basedOn w:val="1"/>
    <w:qFormat/>
    <w:uiPriority w:val="0"/>
    <w:rPr>
      <w:kern w:val="0"/>
      <w:sz w:val="18"/>
      <w:szCs w:val="18"/>
    </w:rPr>
  </w:style>
  <w:style w:type="paragraph" w:styleId="14">
    <w:name w:val="footer"/>
    <w:basedOn w:val="1"/>
    <w:link w:val="76"/>
    <w:qFormat/>
    <w:uiPriority w:val="99"/>
    <w:pPr>
      <w:tabs>
        <w:tab w:val="center" w:pos="4153"/>
        <w:tab w:val="right" w:pos="8306"/>
      </w:tabs>
      <w:snapToGrid w:val="0"/>
      <w:jc w:val="left"/>
    </w:pPr>
    <w:rPr>
      <w:kern w:val="0"/>
      <w:sz w:val="18"/>
    </w:rPr>
  </w:style>
  <w:style w:type="paragraph" w:styleId="15">
    <w:name w:val="header"/>
    <w:basedOn w:val="1"/>
    <w:qFormat/>
    <w:uiPriority w:val="0"/>
    <w:pPr>
      <w:pBdr>
        <w:top w:val="none" w:color="000000" w:sz="0" w:space="0"/>
        <w:left w:val="none" w:color="000000" w:sz="0" w:space="0"/>
        <w:bottom w:val="none" w:color="000000" w:sz="0" w:space="0"/>
        <w:right w:val="none" w:color="000000" w:sz="0" w:space="0"/>
      </w:pBdr>
      <w:tabs>
        <w:tab w:val="center" w:pos="4153"/>
        <w:tab w:val="right" w:pos="8306"/>
      </w:tabs>
      <w:snapToGrid w:val="0"/>
    </w:pPr>
    <w:rPr>
      <w:kern w:val="0"/>
      <w:sz w:val="18"/>
    </w:rPr>
  </w:style>
  <w:style w:type="paragraph" w:styleId="16">
    <w:name w:val="toc 1"/>
    <w:basedOn w:val="1"/>
    <w:next w:val="1"/>
    <w:qFormat/>
    <w:uiPriority w:val="39"/>
    <w:pPr>
      <w:spacing w:line="500" w:lineRule="exact"/>
    </w:pPr>
  </w:style>
  <w:style w:type="paragraph" w:styleId="17">
    <w:name w:val="List"/>
    <w:basedOn w:val="2"/>
    <w:qFormat/>
    <w:uiPriority w:val="0"/>
    <w:rPr>
      <w:rFonts w:cs="Mangal"/>
    </w:rPr>
  </w:style>
  <w:style w:type="paragraph" w:styleId="18">
    <w:name w:val="toc 2"/>
    <w:basedOn w:val="1"/>
    <w:next w:val="1"/>
    <w:qFormat/>
    <w:uiPriority w:val="39"/>
    <w:pPr>
      <w:ind w:left="420"/>
    </w:pPr>
  </w:style>
  <w:style w:type="paragraph" w:styleId="19">
    <w:name w:val="Message Header"/>
    <w:basedOn w:val="1"/>
    <w:qFormat/>
    <w:uiPriority w:val="0"/>
    <w:pPr>
      <w:pBdr>
        <w:top w:val="single" w:color="000000" w:sz="6" w:space="1"/>
        <w:left w:val="single" w:color="000000" w:sz="6" w:space="1"/>
        <w:bottom w:val="single" w:color="000000" w:sz="6" w:space="1"/>
        <w:right w:val="single" w:color="000000" w:sz="6" w:space="1"/>
      </w:pBdr>
      <w:shd w:val="clear" w:color="auto" w:fill="CCCCCC"/>
      <w:ind w:left="1080" w:hanging="1080"/>
    </w:pPr>
    <w:rPr>
      <w:rFonts w:ascii="Cambria" w:hAnsi="Cambria" w:cs="Cambria"/>
      <w:sz w:val="24"/>
    </w:rPr>
  </w:style>
  <w:style w:type="paragraph" w:styleId="20">
    <w:name w:val="Normal (Web)"/>
    <w:basedOn w:val="1"/>
    <w:qFormat/>
    <w:uiPriority w:val="99"/>
    <w:pPr>
      <w:widowControl/>
      <w:spacing w:before="280" w:after="280"/>
      <w:jc w:val="left"/>
    </w:pPr>
    <w:rPr>
      <w:rFonts w:ascii="宋体" w:hAnsi="宋体" w:cs="宋体"/>
      <w:kern w:val="0"/>
      <w:sz w:val="24"/>
    </w:rPr>
  </w:style>
  <w:style w:type="paragraph" w:styleId="21">
    <w:name w:val="annotation subject"/>
    <w:basedOn w:val="8"/>
    <w:next w:val="8"/>
    <w:qFormat/>
    <w:uiPriority w:val="0"/>
    <w:rPr>
      <w:b/>
      <w:bCs/>
    </w:rPr>
  </w:style>
  <w:style w:type="character" w:styleId="24">
    <w:name w:val="page number"/>
    <w:basedOn w:val="23"/>
    <w:qFormat/>
    <w:uiPriority w:val="0"/>
  </w:style>
  <w:style w:type="character" w:styleId="25">
    <w:name w:val="FollowedHyperlink"/>
    <w:qFormat/>
    <w:uiPriority w:val="0"/>
    <w:rPr>
      <w:color w:val="333333"/>
      <w:sz w:val="18"/>
      <w:szCs w:val="18"/>
      <w:u w:val="none"/>
    </w:rPr>
  </w:style>
  <w:style w:type="character" w:styleId="26">
    <w:name w:val="Hyperlink"/>
    <w:qFormat/>
    <w:uiPriority w:val="99"/>
    <w:rPr>
      <w:color w:val="333333"/>
      <w:sz w:val="18"/>
      <w:szCs w:val="18"/>
      <w:u w:val="none"/>
    </w:rPr>
  </w:style>
  <w:style w:type="character" w:styleId="27">
    <w:name w:val="annotation reference"/>
    <w:qFormat/>
    <w:uiPriority w:val="0"/>
    <w:rPr>
      <w:sz w:val="21"/>
      <w:szCs w:val="21"/>
    </w:rPr>
  </w:style>
  <w:style w:type="character" w:customStyle="1" w:styleId="28">
    <w:name w:val="标题 1 Char"/>
    <w:qFormat/>
    <w:uiPriority w:val="0"/>
    <w:rPr>
      <w:rFonts w:ascii="Times New Roman" w:hAnsi="Times New Roman" w:eastAsia="宋体" w:cs="Times New Roman"/>
      <w:b/>
      <w:bCs/>
      <w:kern w:val="2"/>
      <w:sz w:val="44"/>
      <w:szCs w:val="44"/>
    </w:rPr>
  </w:style>
  <w:style w:type="character" w:customStyle="1" w:styleId="29">
    <w:name w:val="标题 2 Char"/>
    <w:qFormat/>
    <w:uiPriority w:val="0"/>
    <w:rPr>
      <w:rFonts w:ascii="Arial" w:hAnsi="Arial" w:eastAsia="黑体" w:cs="Times New Roman"/>
      <w:b/>
      <w:bCs/>
      <w:sz w:val="32"/>
      <w:szCs w:val="32"/>
    </w:rPr>
  </w:style>
  <w:style w:type="character" w:customStyle="1" w:styleId="30">
    <w:name w:val="WW8Num1z0"/>
    <w:qFormat/>
    <w:uiPriority w:val="0"/>
  </w:style>
  <w:style w:type="character" w:customStyle="1" w:styleId="31">
    <w:name w:val="WW8Num1z1"/>
    <w:qFormat/>
    <w:uiPriority w:val="0"/>
  </w:style>
  <w:style w:type="character" w:customStyle="1" w:styleId="32">
    <w:name w:val="WW8Num1z2"/>
    <w:qFormat/>
    <w:uiPriority w:val="0"/>
  </w:style>
  <w:style w:type="character" w:customStyle="1" w:styleId="33">
    <w:name w:val="WW8Num1z3"/>
    <w:qFormat/>
    <w:uiPriority w:val="0"/>
  </w:style>
  <w:style w:type="character" w:customStyle="1" w:styleId="34">
    <w:name w:val="WW8Num1z4"/>
    <w:qFormat/>
    <w:uiPriority w:val="0"/>
  </w:style>
  <w:style w:type="character" w:customStyle="1" w:styleId="35">
    <w:name w:val="WW8Num1z5"/>
    <w:qFormat/>
    <w:uiPriority w:val="0"/>
  </w:style>
  <w:style w:type="character" w:customStyle="1" w:styleId="36">
    <w:name w:val="WW8Num1z6"/>
    <w:qFormat/>
    <w:uiPriority w:val="0"/>
  </w:style>
  <w:style w:type="character" w:customStyle="1" w:styleId="37">
    <w:name w:val="WW8Num1z7"/>
    <w:qFormat/>
    <w:uiPriority w:val="0"/>
  </w:style>
  <w:style w:type="character" w:customStyle="1" w:styleId="38">
    <w:name w:val="WW8Num1z8"/>
    <w:qFormat/>
    <w:uiPriority w:val="0"/>
  </w:style>
  <w:style w:type="character" w:customStyle="1" w:styleId="39">
    <w:name w:val="WW8Num2z0"/>
    <w:qFormat/>
    <w:uiPriority w:val="0"/>
    <w:rPr>
      <w:lang w:val="en-US"/>
    </w:rPr>
  </w:style>
  <w:style w:type="character" w:customStyle="1" w:styleId="40">
    <w:name w:val="批注框文本 Char1"/>
    <w:qFormat/>
    <w:uiPriority w:val="0"/>
    <w:rPr>
      <w:rFonts w:ascii="Times New Roman" w:hAnsi="Times New Roman" w:eastAsia="宋体" w:cs="Times New Roman"/>
      <w:sz w:val="18"/>
      <w:szCs w:val="18"/>
    </w:rPr>
  </w:style>
  <w:style w:type="character" w:customStyle="1" w:styleId="41">
    <w:name w:val="font31"/>
    <w:qFormat/>
    <w:uiPriority w:val="0"/>
    <w:rPr>
      <w:rFonts w:hint="eastAsia" w:ascii="宋体" w:hAnsi="宋体" w:eastAsia="宋体" w:cs="宋体"/>
      <w:color w:val="000000"/>
      <w:sz w:val="20"/>
      <w:szCs w:val="20"/>
      <w:u w:val="none"/>
    </w:rPr>
  </w:style>
  <w:style w:type="character" w:customStyle="1" w:styleId="42">
    <w:name w:val="页脚 Char"/>
    <w:qFormat/>
    <w:uiPriority w:val="99"/>
    <w:rPr>
      <w:rFonts w:ascii="Times New Roman" w:hAnsi="Times New Roman" w:eastAsia="宋体" w:cs="Times New Roman"/>
      <w:sz w:val="18"/>
      <w:szCs w:val="24"/>
    </w:rPr>
  </w:style>
  <w:style w:type="character" w:customStyle="1" w:styleId="43">
    <w:name w:val="正文文本缩进 2 Char"/>
    <w:qFormat/>
    <w:uiPriority w:val="0"/>
    <w:rPr>
      <w:kern w:val="2"/>
      <w:sz w:val="32"/>
      <w:szCs w:val="24"/>
    </w:rPr>
  </w:style>
  <w:style w:type="character" w:customStyle="1" w:styleId="44">
    <w:name w:val="font11"/>
    <w:qFormat/>
    <w:uiPriority w:val="0"/>
    <w:rPr>
      <w:rFonts w:hint="eastAsia" w:ascii="宋体" w:hAnsi="宋体" w:eastAsia="宋体" w:cs="宋体"/>
      <w:color w:val="000000"/>
      <w:sz w:val="18"/>
      <w:szCs w:val="18"/>
      <w:u w:val="none"/>
    </w:rPr>
  </w:style>
  <w:style w:type="character" w:customStyle="1" w:styleId="45">
    <w:name w:val="标题 2 Char Char"/>
    <w:qFormat/>
    <w:uiPriority w:val="0"/>
    <w:rPr>
      <w:rFonts w:ascii="Arial" w:hAnsi="Arial" w:eastAsia="黑体" w:cs="Arial"/>
      <w:b/>
      <w:kern w:val="2"/>
      <w:sz w:val="32"/>
      <w:lang w:val="en-US" w:eastAsia="zh-CN"/>
    </w:rPr>
  </w:style>
  <w:style w:type="character" w:customStyle="1" w:styleId="46">
    <w:name w:val="批注文字 Char1"/>
    <w:qFormat/>
    <w:uiPriority w:val="0"/>
    <w:rPr>
      <w:rFonts w:ascii="Times New Roman" w:hAnsi="Times New Roman" w:eastAsia="宋体" w:cs="Times New Roman"/>
      <w:szCs w:val="24"/>
    </w:rPr>
  </w:style>
  <w:style w:type="character" w:customStyle="1" w:styleId="47">
    <w:name w:val="批注框文本 Char"/>
    <w:qFormat/>
    <w:uiPriority w:val="0"/>
    <w:rPr>
      <w:sz w:val="18"/>
      <w:szCs w:val="18"/>
    </w:rPr>
  </w:style>
  <w:style w:type="character" w:customStyle="1" w:styleId="48">
    <w:name w:val="批注主题 Char"/>
    <w:qFormat/>
    <w:uiPriority w:val="0"/>
    <w:rPr>
      <w:b/>
      <w:bCs/>
      <w:szCs w:val="24"/>
    </w:rPr>
  </w:style>
  <w:style w:type="character" w:customStyle="1" w:styleId="49">
    <w:name w:val="批注文字 Char"/>
    <w:qFormat/>
    <w:uiPriority w:val="0"/>
    <w:rPr>
      <w:szCs w:val="24"/>
    </w:rPr>
  </w:style>
  <w:style w:type="character" w:customStyle="1" w:styleId="50">
    <w:name w:val="标题 4 Char"/>
    <w:qFormat/>
    <w:uiPriority w:val="0"/>
    <w:rPr>
      <w:rFonts w:ascii="Cambria" w:hAnsi="Cambria" w:eastAsia="宋体" w:cs="Times New Roman"/>
      <w:b/>
      <w:bCs/>
      <w:kern w:val="2"/>
      <w:sz w:val="28"/>
      <w:szCs w:val="28"/>
    </w:rPr>
  </w:style>
  <w:style w:type="character" w:customStyle="1" w:styleId="51">
    <w:name w:val="纯文本 Char2"/>
    <w:qFormat/>
    <w:uiPriority w:val="0"/>
    <w:rPr>
      <w:rFonts w:ascii="宋体" w:hAnsi="宋体" w:eastAsia="宋体" w:cs="Courier New"/>
      <w:kern w:val="2"/>
      <w:sz w:val="21"/>
      <w:szCs w:val="21"/>
      <w:lang w:val="en-US" w:eastAsia="zh-CN" w:bidi="ar-SA"/>
    </w:rPr>
  </w:style>
  <w:style w:type="character" w:customStyle="1" w:styleId="52">
    <w:name w:val="纯文本 Char"/>
    <w:qFormat/>
    <w:uiPriority w:val="0"/>
    <w:rPr>
      <w:rFonts w:ascii="宋体" w:hAnsi="宋体" w:cs="Courier New"/>
      <w:sz w:val="19"/>
    </w:rPr>
  </w:style>
  <w:style w:type="character" w:customStyle="1" w:styleId="53">
    <w:name w:val="font71"/>
    <w:qFormat/>
    <w:uiPriority w:val="0"/>
    <w:rPr>
      <w:rFonts w:hint="default" w:ascii="Times New Roman" w:hAnsi="Times New Roman" w:cs="Times New Roman"/>
      <w:color w:val="000000"/>
      <w:sz w:val="18"/>
      <w:szCs w:val="18"/>
      <w:u w:val="none"/>
    </w:rPr>
  </w:style>
  <w:style w:type="character" w:customStyle="1" w:styleId="54">
    <w:name w:val="正文文本缩进 Char"/>
    <w:qFormat/>
    <w:uiPriority w:val="0"/>
    <w:rPr>
      <w:rFonts w:ascii="Times New Roman" w:hAnsi="Times New Roman" w:eastAsia="楷体_GB2312" w:cs="Times New Roman"/>
      <w:sz w:val="32"/>
      <w:szCs w:val="20"/>
    </w:rPr>
  </w:style>
  <w:style w:type="character" w:customStyle="1" w:styleId="55">
    <w:name w:val="批注主题 Char1"/>
    <w:qFormat/>
    <w:uiPriority w:val="0"/>
    <w:rPr>
      <w:rFonts w:ascii="Times New Roman" w:hAnsi="Times New Roman" w:eastAsia="宋体" w:cs="Times New Roman"/>
      <w:b/>
      <w:bCs/>
      <w:szCs w:val="24"/>
    </w:rPr>
  </w:style>
  <w:style w:type="character" w:customStyle="1" w:styleId="56">
    <w:name w:val="页眉 Char"/>
    <w:qFormat/>
    <w:uiPriority w:val="0"/>
    <w:rPr>
      <w:rFonts w:ascii="Times New Roman" w:hAnsi="Times New Roman" w:eastAsia="宋体" w:cs="Times New Roman"/>
      <w:sz w:val="18"/>
      <w:szCs w:val="24"/>
    </w:rPr>
  </w:style>
  <w:style w:type="paragraph" w:customStyle="1" w:styleId="57">
    <w:name w:val="标题样式"/>
    <w:basedOn w:val="1"/>
    <w:next w:val="1"/>
    <w:qFormat/>
    <w:uiPriority w:val="0"/>
    <w:pPr>
      <w:spacing w:before="240" w:after="60"/>
      <w:jc w:val="center"/>
    </w:pPr>
    <w:rPr>
      <w:rFonts w:ascii="Calibri Light" w:hAnsi="Calibri Light" w:cs="Calibri Light"/>
      <w:b/>
      <w:bCs/>
      <w:sz w:val="32"/>
      <w:szCs w:val="32"/>
    </w:rPr>
  </w:style>
  <w:style w:type="paragraph" w:customStyle="1" w:styleId="58">
    <w:name w:val="索引"/>
    <w:basedOn w:val="1"/>
    <w:qFormat/>
    <w:uiPriority w:val="0"/>
    <w:pPr>
      <w:suppressLineNumbers/>
    </w:pPr>
    <w:rPr>
      <w:rFonts w:cs="Mangal"/>
    </w:rPr>
  </w:style>
  <w:style w:type="paragraph" w:customStyle="1" w:styleId="59">
    <w:name w:val="列出段落1"/>
    <w:basedOn w:val="1"/>
    <w:qFormat/>
    <w:uiPriority w:val="0"/>
    <w:pPr>
      <w:ind w:firstLine="420"/>
    </w:pPr>
  </w:style>
  <w:style w:type="paragraph" w:customStyle="1" w:styleId="60">
    <w:name w:val="列表段落1"/>
    <w:basedOn w:val="1"/>
    <w:qFormat/>
    <w:uiPriority w:val="0"/>
    <w:pPr>
      <w:ind w:firstLine="420"/>
    </w:pPr>
    <w:rPr>
      <w:rFonts w:ascii="Calibri" w:hAnsi="Calibri"/>
    </w:rPr>
  </w:style>
  <w:style w:type="paragraph" w:customStyle="1" w:styleId="61">
    <w:name w:val="列出段落2"/>
    <w:basedOn w:val="1"/>
    <w:qFormat/>
    <w:uiPriority w:val="0"/>
    <w:pPr>
      <w:ind w:firstLine="420"/>
    </w:pPr>
  </w:style>
  <w:style w:type="paragraph" w:customStyle="1" w:styleId="62">
    <w:name w:val="无间隔1"/>
    <w:qFormat/>
    <w:uiPriority w:val="0"/>
    <w:pPr>
      <w:suppressAutoHyphens/>
    </w:pPr>
    <w:rPr>
      <w:rFonts w:ascii="Calibri" w:hAnsi="Calibri" w:eastAsia="宋体" w:cs="Calibri"/>
      <w:sz w:val="22"/>
      <w:szCs w:val="22"/>
      <w:lang w:val="en-US" w:eastAsia="zh-CN" w:bidi="ar-SA"/>
    </w:rPr>
  </w:style>
  <w:style w:type="paragraph" w:customStyle="1" w:styleId="63">
    <w:name w:val="Table Paragraph"/>
    <w:basedOn w:val="1"/>
    <w:qFormat/>
    <w:uiPriority w:val="0"/>
  </w:style>
  <w:style w:type="paragraph" w:customStyle="1" w:styleId="64">
    <w:name w:val="列出段落11"/>
    <w:basedOn w:val="1"/>
    <w:qFormat/>
    <w:uiPriority w:val="0"/>
    <w:pPr>
      <w:ind w:firstLine="420"/>
    </w:pPr>
  </w:style>
  <w:style w:type="paragraph" w:customStyle="1" w:styleId="65">
    <w:name w:val="Default"/>
    <w:qFormat/>
    <w:uiPriority w:val="0"/>
    <w:pPr>
      <w:widowControl w:val="0"/>
      <w:suppressAutoHyphens/>
      <w:autoSpaceDE w:val="0"/>
    </w:pPr>
    <w:rPr>
      <w:rFonts w:ascii="宋体" w:hAnsi="宋体" w:eastAsia="宋体" w:cs="宋体"/>
      <w:color w:val="000000"/>
      <w:sz w:val="24"/>
      <w:szCs w:val="24"/>
      <w:lang w:val="en-US" w:eastAsia="zh-CN" w:bidi="ar-SA"/>
    </w:rPr>
  </w:style>
  <w:style w:type="paragraph" w:customStyle="1" w:styleId="66">
    <w:name w:val="Char1 Char Char Char Char Char Char Char Char Char"/>
    <w:basedOn w:val="1"/>
    <w:qFormat/>
    <w:uiPriority w:val="0"/>
  </w:style>
  <w:style w:type="paragraph" w:customStyle="1" w:styleId="67">
    <w:name w:val="_Style 3"/>
    <w:qFormat/>
    <w:uiPriority w:val="0"/>
    <w:pPr>
      <w:widowControl w:val="0"/>
      <w:suppressAutoHyphens/>
      <w:jc w:val="both"/>
    </w:pPr>
    <w:rPr>
      <w:rFonts w:ascii="Times New Roman" w:hAnsi="Times New Roman" w:eastAsia="宋体" w:cs="Times New Roman"/>
      <w:kern w:val="2"/>
      <w:sz w:val="21"/>
      <w:szCs w:val="22"/>
      <w:lang w:val="en-US" w:eastAsia="zh-CN" w:bidi="ar-SA"/>
    </w:rPr>
  </w:style>
  <w:style w:type="paragraph" w:customStyle="1" w:styleId="68">
    <w:name w:val="样式 标题 1 + (西文) 宋体 (中文) 黑体 无下划线"/>
    <w:basedOn w:val="3"/>
    <w:next w:val="1"/>
    <w:qFormat/>
    <w:uiPriority w:val="0"/>
    <w:pPr>
      <w:numPr>
        <w:numId w:val="0"/>
      </w:numPr>
      <w:ind w:firstLine="883"/>
    </w:pPr>
    <w:rPr>
      <w:rFonts w:ascii="宋体" w:hAnsi="宋体" w:eastAsia="黑体" w:cs="宋体"/>
      <w:szCs w:val="20"/>
    </w:rPr>
  </w:style>
  <w:style w:type="paragraph" w:customStyle="1" w:styleId="69">
    <w:name w:val="p0"/>
    <w:basedOn w:val="1"/>
    <w:qFormat/>
    <w:uiPriority w:val="0"/>
    <w:pPr>
      <w:widowControl/>
      <w:spacing w:before="280" w:after="280"/>
      <w:jc w:val="left"/>
    </w:pPr>
    <w:rPr>
      <w:rFonts w:ascii="宋体" w:hAnsi="宋体" w:cs="宋体"/>
      <w:kern w:val="0"/>
      <w:sz w:val="24"/>
    </w:rPr>
  </w:style>
  <w:style w:type="paragraph" w:customStyle="1" w:styleId="70">
    <w:name w:val="Char Char Char Char Char Char Char Char Char"/>
    <w:basedOn w:val="1"/>
    <w:qFormat/>
    <w:uiPriority w:val="0"/>
    <w:pPr>
      <w:widowControl/>
      <w:jc w:val="left"/>
    </w:pPr>
    <w:rPr>
      <w:kern w:val="0"/>
      <w:sz w:val="20"/>
      <w:szCs w:val="20"/>
    </w:rPr>
  </w:style>
  <w:style w:type="paragraph" w:customStyle="1" w:styleId="71">
    <w:name w:val="表格内容"/>
    <w:basedOn w:val="1"/>
    <w:qFormat/>
    <w:uiPriority w:val="0"/>
    <w:pPr>
      <w:suppressLineNumbers/>
    </w:pPr>
  </w:style>
  <w:style w:type="paragraph" w:customStyle="1" w:styleId="72">
    <w:name w:val="表格标题"/>
    <w:basedOn w:val="71"/>
    <w:qFormat/>
    <w:uiPriority w:val="0"/>
    <w:pPr>
      <w:jc w:val="center"/>
    </w:pPr>
    <w:rPr>
      <w:b/>
      <w:bCs/>
    </w:rPr>
  </w:style>
  <w:style w:type="paragraph" w:customStyle="1" w:styleId="73">
    <w:name w:val="框架内容"/>
    <w:basedOn w:val="1"/>
    <w:qFormat/>
    <w:uiPriority w:val="0"/>
  </w:style>
  <w:style w:type="paragraph" w:customStyle="1" w:styleId="74">
    <w:name w:val="cjk"/>
    <w:basedOn w:val="1"/>
    <w:qFormat/>
    <w:uiPriority w:val="0"/>
    <w:pPr>
      <w:widowControl/>
      <w:suppressAutoHyphens w:val="0"/>
      <w:spacing w:before="100" w:beforeAutospacing="1" w:after="100" w:afterAutospacing="1" w:line="561" w:lineRule="atLeast"/>
    </w:pPr>
    <w:rPr>
      <w:rFonts w:ascii="宋体" w:hAnsi="宋体" w:cs="宋体"/>
      <w:color w:val="000000"/>
      <w:kern w:val="0"/>
      <w:sz w:val="28"/>
      <w:szCs w:val="28"/>
    </w:rPr>
  </w:style>
  <w:style w:type="paragraph" w:customStyle="1" w:styleId="75">
    <w:name w:val="TOC 标题1"/>
    <w:basedOn w:val="3"/>
    <w:next w:val="1"/>
    <w:unhideWhenUsed/>
    <w:qFormat/>
    <w:uiPriority w:val="39"/>
    <w:pPr>
      <w:widowControl/>
      <w:numPr>
        <w:numId w:val="0"/>
      </w:numPr>
      <w:suppressAutoHyphens w:val="0"/>
      <w:spacing w:before="480" w:after="0" w:line="276" w:lineRule="auto"/>
      <w:jc w:val="left"/>
      <w:outlineLvl w:val="9"/>
    </w:pPr>
    <w:rPr>
      <w:rFonts w:ascii="Cambria" w:hAnsi="Cambria"/>
      <w:color w:val="365F91"/>
      <w:kern w:val="0"/>
      <w:sz w:val="28"/>
      <w:szCs w:val="28"/>
    </w:rPr>
  </w:style>
  <w:style w:type="character" w:customStyle="1" w:styleId="76">
    <w:name w:val="页脚 字符"/>
    <w:link w:val="14"/>
    <w:uiPriority w:val="99"/>
    <w:rPr>
      <w:sz w:val="18"/>
      <w:szCs w:val="24"/>
    </w:rPr>
  </w:style>
  <w:style w:type="character" w:customStyle="1" w:styleId="77">
    <w:name w:val="hover16"/>
    <w:basedOn w:val="23"/>
    <w:uiPriority w:val="0"/>
  </w:style>
  <w:style w:type="character" w:customStyle="1" w:styleId="78">
    <w:name w:val="标题 2 字符"/>
    <w:link w:val="4"/>
    <w:uiPriority w:val="0"/>
    <w:rPr>
      <w:rFonts w:ascii="Arial" w:hAnsi="Arial" w:eastAsia="黑体" w:cs="Arial"/>
      <w:b/>
      <w:bCs/>
      <w:kern w:val="0"/>
      <w:sz w:val="32"/>
      <w:szCs w:val="32"/>
    </w:rPr>
  </w:style>
  <w:style w:type="character" w:customStyle="1" w:styleId="79">
    <w:name w:val="标题 1 字符"/>
    <w:link w:val="3"/>
    <w:uiPriority w:val="0"/>
    <w:rPr>
      <w:b/>
      <w:bCs/>
      <w:sz w:val="44"/>
      <w:szCs w:val="44"/>
    </w:rPr>
  </w:style>
  <w:style w:type="paragraph" w:customStyle="1" w:styleId="80">
    <w:name w:val="标题二"/>
    <w:basedOn w:val="4"/>
    <w:qFormat/>
    <w:uiPriority w:val="0"/>
    <w:pPr>
      <w:numPr>
        <w:ilvl w:val="0"/>
        <w:numId w:val="2"/>
      </w:numPr>
      <w:spacing w:before="240" w:after="240" w:line="420" w:lineRule="exact"/>
      <w:ind w:left="198" w:firstLine="0"/>
    </w:pPr>
    <w:rPr>
      <w:rFonts w:ascii="宋体" w:hAnsi="宋体"/>
      <w:sz w:val="24"/>
    </w:rPr>
  </w:style>
  <w:style w:type="paragraph" w:customStyle="1" w:styleId="81">
    <w:name w:val="内容"/>
    <w:basedOn w:val="1"/>
    <w:qFormat/>
    <w:uiPriority w:val="0"/>
    <w:pPr>
      <w:spacing w:line="420" w:lineRule="exact"/>
      <w:ind w:firstLine="200" w:firstLineChars="200"/>
    </w:pPr>
    <w:rPr>
      <w:rFonts w:eastAsia="仿宋_GB2312"/>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837</Words>
  <Characters>4776</Characters>
  <Lines>39</Lines>
  <Paragraphs>11</Paragraphs>
  <TotalTime>35</TotalTime>
  <ScaleCrop>false</ScaleCrop>
  <LinksUpToDate>false</LinksUpToDate>
  <CharactersWithSpaces>5602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2020-06-01T07:02:00Z</dcterms:created>
  <dc:creator>dreamsummit</dc:creator>
  <cp:lastModifiedBy>单怀军</cp:lastModifiedBy>
  <cp:lastPrinted>2020-07-27T07:57:20Z</cp:lastPrinted>
  <dcterms:modified xsi:type="dcterms:W3CDTF">2020-07-27T08:17:46Z</dcterms:modified>
  <dc:title>郏县低收入家庭信息核对平台建设项目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